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93928" w14:textId="77777777" w:rsidR="00BE2884" w:rsidRDefault="00BE2884" w:rsidP="00BE2884">
      <w:pPr>
        <w:spacing w:line="252" w:lineRule="auto"/>
        <w:rPr>
          <w:sz w:val="2"/>
        </w:rPr>
      </w:pPr>
      <w:r>
        <w:rPr>
          <w:noProof/>
        </w:rPr>
        <w:drawing>
          <wp:anchor distT="0" distB="0" distL="114300" distR="114300" simplePos="0" relativeHeight="251659264" behindDoc="0" locked="0" layoutInCell="1" allowOverlap="1" wp14:anchorId="5F801C1C" wp14:editId="50C35130">
            <wp:simplePos x="0" y="0"/>
            <wp:positionH relativeFrom="margin">
              <wp:posOffset>2796540</wp:posOffset>
            </wp:positionH>
            <wp:positionV relativeFrom="margin">
              <wp:posOffset>-53340</wp:posOffset>
            </wp:positionV>
            <wp:extent cx="532765" cy="581025"/>
            <wp:effectExtent l="0" t="0" r="635" b="9525"/>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2765" cy="581025"/>
                    </a:xfrm>
                    <a:prstGeom prst="rect">
                      <a:avLst/>
                    </a:prstGeom>
                    <a:noFill/>
                  </pic:spPr>
                </pic:pic>
              </a:graphicData>
            </a:graphic>
            <wp14:sizeRelH relativeFrom="page">
              <wp14:pctWidth>0</wp14:pctWidth>
            </wp14:sizeRelH>
            <wp14:sizeRelV relativeFrom="page">
              <wp14:pctHeight>0</wp14:pctHeight>
            </wp14:sizeRelV>
          </wp:anchor>
        </w:drawing>
      </w:r>
    </w:p>
    <w:p w14:paraId="53427132" w14:textId="77777777" w:rsidR="00BE2884" w:rsidRDefault="00BE2884" w:rsidP="00BE2884">
      <w:pPr>
        <w:spacing w:after="0" w:line="240" w:lineRule="auto"/>
        <w:rPr>
          <w:rFonts w:ascii="Times New Roman" w:eastAsia="Times New Roman" w:hAnsi="Times New Roman"/>
          <w:b/>
          <w:sz w:val="24"/>
          <w:szCs w:val="28"/>
          <w:lang w:val="uk-UA" w:eastAsia="ru-RU"/>
        </w:rPr>
      </w:pPr>
    </w:p>
    <w:p w14:paraId="36FD77D0" w14:textId="77777777" w:rsidR="00BE2884" w:rsidRDefault="00BE2884" w:rsidP="00BE2884">
      <w:pPr>
        <w:spacing w:after="0" w:line="240" w:lineRule="auto"/>
        <w:ind w:left="709" w:right="3401"/>
        <w:jc w:val="both"/>
        <w:rPr>
          <w:rFonts w:ascii="Times New Roman" w:eastAsia="Times New Roman" w:hAnsi="Times New Roman"/>
          <w:b/>
          <w:bCs/>
          <w:sz w:val="28"/>
          <w:szCs w:val="24"/>
          <w:lang w:val="uk-UA" w:eastAsia="ru-RU"/>
        </w:rPr>
      </w:pPr>
    </w:p>
    <w:p w14:paraId="34EA2893" w14:textId="77777777" w:rsidR="00BE2884" w:rsidRDefault="00BE2884" w:rsidP="00BE2884">
      <w:pPr>
        <w:spacing w:after="0" w:line="240" w:lineRule="auto"/>
        <w:rPr>
          <w:rFonts w:ascii="Times New Roman" w:eastAsia="Times New Roman" w:hAnsi="Times New Roman"/>
          <w:color w:val="000000"/>
          <w:sz w:val="16"/>
          <w:szCs w:val="28"/>
          <w:lang w:val="uk-UA" w:eastAsia="ru-RU"/>
        </w:rPr>
      </w:pPr>
    </w:p>
    <w:p w14:paraId="16236A38" w14:textId="77777777" w:rsidR="00BE2884" w:rsidRDefault="00BE2884" w:rsidP="00BE2884">
      <w:pPr>
        <w:spacing w:after="0" w:line="240" w:lineRule="auto"/>
        <w:jc w:val="center"/>
        <w:rPr>
          <w:rFonts w:ascii="Times New Roman" w:eastAsia="Times New Roman" w:hAnsi="Times New Roman"/>
          <w:b/>
          <w:color w:val="000000"/>
          <w:spacing w:val="40"/>
          <w:sz w:val="32"/>
          <w:szCs w:val="28"/>
          <w:lang w:val="uk-UA" w:eastAsia="ru-RU"/>
        </w:rPr>
      </w:pPr>
      <w:r>
        <w:rPr>
          <w:rFonts w:ascii="Times New Roman" w:eastAsia="Times New Roman" w:hAnsi="Times New Roman"/>
          <w:b/>
          <w:color w:val="000000"/>
          <w:spacing w:val="40"/>
          <w:sz w:val="32"/>
          <w:szCs w:val="28"/>
          <w:lang w:val="uk-UA" w:eastAsia="ru-RU"/>
        </w:rPr>
        <w:t>БЕССАРАБСЬКА СЕЛИЩНА РАДА</w:t>
      </w:r>
    </w:p>
    <w:p w14:paraId="67AE9F83" w14:textId="77777777" w:rsidR="00BE2884" w:rsidRDefault="00BE2884" w:rsidP="00BE2884">
      <w:pPr>
        <w:spacing w:after="0" w:line="240" w:lineRule="auto"/>
        <w:jc w:val="center"/>
        <w:rPr>
          <w:rFonts w:ascii="Times New Roman" w:eastAsia="Times New Roman" w:hAnsi="Times New Roman"/>
          <w:b/>
          <w:color w:val="000000"/>
          <w:spacing w:val="40"/>
          <w:sz w:val="28"/>
          <w:szCs w:val="28"/>
          <w:lang w:val="uk-UA" w:eastAsia="ru-RU"/>
        </w:rPr>
      </w:pPr>
      <w:r>
        <w:rPr>
          <w:rFonts w:ascii="Times New Roman" w:eastAsia="Times New Roman" w:hAnsi="Times New Roman"/>
          <w:b/>
          <w:color w:val="000000"/>
          <w:spacing w:val="40"/>
          <w:sz w:val="28"/>
          <w:szCs w:val="28"/>
          <w:lang w:val="uk-UA" w:eastAsia="ru-RU"/>
        </w:rPr>
        <w:t>БОЛГРАДСЬКОГО РАЙОНУ ОДЕСЬКОЇ ОБЛАСТІ</w:t>
      </w:r>
    </w:p>
    <w:p w14:paraId="312A5522" w14:textId="77777777" w:rsidR="00BE2884" w:rsidRDefault="00BE2884" w:rsidP="00BE2884">
      <w:pPr>
        <w:spacing w:after="0" w:line="240" w:lineRule="auto"/>
        <w:jc w:val="center"/>
        <w:rPr>
          <w:rFonts w:ascii="Times New Roman" w:eastAsia="Times New Roman" w:hAnsi="Times New Roman"/>
          <w:color w:val="000000"/>
          <w:sz w:val="16"/>
          <w:szCs w:val="24"/>
          <w:lang w:val="uk-UA" w:eastAsia="ru-RU"/>
        </w:rPr>
      </w:pPr>
    </w:p>
    <w:p w14:paraId="4010CC73" w14:textId="77777777" w:rsidR="00BE2884" w:rsidRDefault="00BE2884" w:rsidP="00BE2884">
      <w:pPr>
        <w:snapToGrid w:val="0"/>
        <w:spacing w:after="0" w:line="240" w:lineRule="auto"/>
        <w:jc w:val="center"/>
        <w:rPr>
          <w:rFonts w:ascii="Times New Roman" w:eastAsia="Times New Roman" w:hAnsi="Times New Roman"/>
          <w:b/>
          <w:bCs/>
          <w:color w:val="000000"/>
          <w:sz w:val="40"/>
          <w:szCs w:val="20"/>
          <w:lang w:val="uk-UA" w:eastAsia="ru-RU"/>
        </w:rPr>
      </w:pPr>
      <w:r>
        <w:rPr>
          <w:rFonts w:ascii="Times New Roman" w:eastAsia="Times New Roman" w:hAnsi="Times New Roman"/>
          <w:b/>
          <w:bCs/>
          <w:color w:val="000000"/>
          <w:sz w:val="40"/>
          <w:szCs w:val="20"/>
          <w:lang w:val="uk-UA" w:eastAsia="ru-RU"/>
        </w:rPr>
        <w:t xml:space="preserve">Р  О  З  П  О  Р  Я  Д  Ж  Е  Н  </w:t>
      </w:r>
      <w:proofErr w:type="spellStart"/>
      <w:r>
        <w:rPr>
          <w:rFonts w:ascii="Times New Roman" w:eastAsia="Times New Roman" w:hAnsi="Times New Roman"/>
          <w:b/>
          <w:bCs/>
          <w:color w:val="000000"/>
          <w:sz w:val="40"/>
          <w:szCs w:val="20"/>
          <w:lang w:val="uk-UA" w:eastAsia="ru-RU"/>
        </w:rPr>
        <w:t>Н</w:t>
      </w:r>
      <w:proofErr w:type="spellEnd"/>
      <w:r>
        <w:rPr>
          <w:rFonts w:ascii="Times New Roman" w:eastAsia="Times New Roman" w:hAnsi="Times New Roman"/>
          <w:b/>
          <w:bCs/>
          <w:color w:val="000000"/>
          <w:sz w:val="40"/>
          <w:szCs w:val="20"/>
          <w:lang w:val="uk-UA" w:eastAsia="ru-RU"/>
        </w:rPr>
        <w:t xml:space="preserve">  Я  </w:t>
      </w:r>
    </w:p>
    <w:p w14:paraId="0CF619B0" w14:textId="77777777" w:rsidR="003C0F13" w:rsidRPr="003C0F13" w:rsidRDefault="003C0F13" w:rsidP="003C0F13">
      <w:pPr>
        <w:pStyle w:val="a3"/>
        <w:rPr>
          <w:rFonts w:ascii="Times New Roman" w:hAnsi="Times New Roman"/>
          <w:sz w:val="10"/>
          <w:szCs w:val="10"/>
          <w:lang w:val="uk-UA" w:eastAsia="uk-UA"/>
        </w:rPr>
      </w:pPr>
    </w:p>
    <w:p w14:paraId="77DBFC24" w14:textId="5D9735C1" w:rsidR="003C0F13" w:rsidRPr="003C0F13" w:rsidRDefault="003C0F13" w:rsidP="003C0F13">
      <w:pPr>
        <w:pStyle w:val="a3"/>
        <w:rPr>
          <w:rFonts w:ascii="Times New Roman" w:hAnsi="Times New Roman"/>
          <w:sz w:val="28"/>
          <w:szCs w:val="28"/>
          <w:lang w:val="uk-UA" w:eastAsia="uk-UA"/>
        </w:rPr>
      </w:pPr>
      <w:r w:rsidRPr="003C0F13">
        <w:rPr>
          <w:rFonts w:ascii="Times New Roman" w:hAnsi="Times New Roman"/>
          <w:sz w:val="28"/>
          <w:szCs w:val="28"/>
          <w:lang w:val="uk-UA" w:eastAsia="uk-UA"/>
        </w:rPr>
        <w:t xml:space="preserve">Про  проведення  громадського   обговорення                                                                            щодо    перейменування    вулиці   Спортивна </w:t>
      </w:r>
    </w:p>
    <w:p w14:paraId="4D64E13F" w14:textId="77777777" w:rsidR="003C0F13" w:rsidRPr="003C0F13" w:rsidRDefault="003C0F13" w:rsidP="003C0F13">
      <w:pPr>
        <w:pStyle w:val="a3"/>
        <w:rPr>
          <w:rFonts w:ascii="Times New Roman" w:hAnsi="Times New Roman"/>
          <w:sz w:val="28"/>
          <w:szCs w:val="28"/>
          <w:lang w:val="uk-UA" w:eastAsia="uk-UA"/>
        </w:rPr>
      </w:pPr>
      <w:r w:rsidRPr="003C0F13">
        <w:rPr>
          <w:rFonts w:ascii="Times New Roman" w:hAnsi="Times New Roman"/>
          <w:sz w:val="28"/>
          <w:szCs w:val="28"/>
          <w:lang w:val="uk-UA" w:eastAsia="uk-UA"/>
        </w:rPr>
        <w:t xml:space="preserve">на  вулицю   МАГЛИ Сергія капітана  поліції  </w:t>
      </w:r>
    </w:p>
    <w:p w14:paraId="32220494" w14:textId="77777777" w:rsidR="003C0F13" w:rsidRPr="003C0F13" w:rsidRDefault="003C0F13" w:rsidP="003C0F13">
      <w:pPr>
        <w:pStyle w:val="a3"/>
        <w:rPr>
          <w:rFonts w:ascii="Times New Roman" w:hAnsi="Times New Roman"/>
          <w:sz w:val="28"/>
          <w:szCs w:val="28"/>
          <w:lang w:val="uk-UA" w:eastAsia="uk-UA"/>
        </w:rPr>
      </w:pPr>
      <w:r w:rsidRPr="003C0F13">
        <w:rPr>
          <w:rFonts w:ascii="Times New Roman" w:hAnsi="Times New Roman"/>
          <w:sz w:val="28"/>
          <w:szCs w:val="28"/>
          <w:lang w:val="uk-UA" w:eastAsia="uk-UA"/>
        </w:rPr>
        <w:t>в селищі Бессарабське Болградського району</w:t>
      </w:r>
    </w:p>
    <w:p w14:paraId="5E1681AC" w14:textId="77777777" w:rsidR="003C0F13" w:rsidRPr="003C0F13" w:rsidRDefault="003C0F13" w:rsidP="003C0F13">
      <w:pPr>
        <w:pStyle w:val="a3"/>
        <w:rPr>
          <w:rFonts w:ascii="Times New Roman" w:hAnsi="Times New Roman"/>
          <w:sz w:val="28"/>
          <w:szCs w:val="28"/>
          <w:lang w:val="uk-UA" w:eastAsia="uk-UA"/>
        </w:rPr>
      </w:pPr>
      <w:r w:rsidRPr="003C0F13">
        <w:rPr>
          <w:rFonts w:ascii="Times New Roman" w:hAnsi="Times New Roman"/>
          <w:sz w:val="28"/>
          <w:szCs w:val="28"/>
          <w:lang w:val="uk-UA" w:eastAsia="uk-UA"/>
        </w:rPr>
        <w:t>Одеської області</w:t>
      </w:r>
    </w:p>
    <w:p w14:paraId="20799082" w14:textId="77777777" w:rsidR="003C0F13" w:rsidRPr="003C0F13" w:rsidRDefault="003C0F13" w:rsidP="003C0F13">
      <w:pPr>
        <w:tabs>
          <w:tab w:val="left" w:pos="720"/>
          <w:tab w:val="left" w:pos="2204"/>
        </w:tabs>
        <w:spacing w:after="200" w:line="276" w:lineRule="auto"/>
        <w:ind w:firstLine="720"/>
        <w:jc w:val="both"/>
        <w:rPr>
          <w:rFonts w:ascii="Times New Roman" w:eastAsia="Times New Roman" w:hAnsi="Times New Roman"/>
          <w:b/>
          <w:sz w:val="28"/>
          <w:szCs w:val="28"/>
          <w:lang w:val="uk-UA" w:eastAsia="uk-UA"/>
        </w:rPr>
      </w:pPr>
      <w:r w:rsidRPr="003C0F13">
        <w:rPr>
          <w:rFonts w:ascii="Times New Roman" w:eastAsia="Times New Roman" w:hAnsi="Times New Roman"/>
          <w:b/>
          <w:sz w:val="28"/>
          <w:szCs w:val="28"/>
          <w:lang w:val="uk-UA" w:eastAsia="uk-UA"/>
        </w:rPr>
        <w:tab/>
      </w:r>
    </w:p>
    <w:p w14:paraId="72A989B7" w14:textId="60C8B28F" w:rsidR="003C0F13" w:rsidRPr="003C0F13" w:rsidRDefault="003C0F13" w:rsidP="003C0F13">
      <w:pPr>
        <w:spacing w:after="150" w:line="240" w:lineRule="auto"/>
        <w:ind w:right="-1" w:firstLine="567"/>
        <w:jc w:val="both"/>
        <w:rPr>
          <w:rFonts w:ascii="Times New Roman" w:eastAsia="Times New Roman" w:hAnsi="Times New Roman"/>
          <w:sz w:val="24"/>
          <w:szCs w:val="24"/>
          <w:lang w:val="uk-UA" w:eastAsia="ru-RU"/>
        </w:rPr>
      </w:pPr>
      <w:r w:rsidRPr="003C0F13">
        <w:rPr>
          <w:rFonts w:ascii="Times New Roman" w:eastAsia="Times New Roman" w:hAnsi="Times New Roman"/>
          <w:sz w:val="28"/>
          <w:szCs w:val="28"/>
          <w:lang w:val="uk-UA" w:eastAsia="uk-UA"/>
        </w:rPr>
        <w:t xml:space="preserve">Керуючись п. 20 ч. 4 ст. 42 Закону України «Про місцеве самоврядування в Україні», ч.5 ст.3, ч.2 ст.11 Закону України «Про присвоєння юридичним особам та об’єктам права власності імен (псевдонімів) фізичних осіб, ювілейних та святкових дат, назв і дат історичних подій», </w:t>
      </w:r>
      <w:r w:rsidRPr="003C0F13">
        <w:rPr>
          <w:rFonts w:ascii="Times New Roman" w:eastAsia="Times New Roman" w:hAnsi="Times New Roman"/>
          <w:sz w:val="28"/>
          <w:szCs w:val="28"/>
          <w:lang w:val="uk-UA" w:eastAsia="ru-RU"/>
        </w:rPr>
        <w:t>відповідно до постанови Кабінету Міністрів України від 24.10.2012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r w:rsidRPr="003C0F13">
        <w:rPr>
          <w:rFonts w:ascii="Times New Roman" w:eastAsia="Times New Roman" w:hAnsi="Times New Roman"/>
          <w:sz w:val="24"/>
          <w:szCs w:val="24"/>
          <w:lang w:eastAsia="ru-RU"/>
        </w:rPr>
        <w:t> </w:t>
      </w:r>
      <w:r w:rsidRPr="003C0F13">
        <w:rPr>
          <w:rFonts w:ascii="Times New Roman" w:eastAsia="Times New Roman" w:hAnsi="Times New Roman"/>
          <w:sz w:val="28"/>
          <w:szCs w:val="28"/>
          <w:lang w:val="uk-UA" w:eastAsia="uk-UA"/>
        </w:rPr>
        <w:t>враховуючи клопотання, яке надійшло від начальника Головного управління Національної поліції в Одеській області «Про перейменування топоніма в селищі Бессарабське на честь загиблого Захисника України капітана поліції (посмертно) М</w:t>
      </w:r>
      <w:r>
        <w:rPr>
          <w:rFonts w:ascii="Times New Roman" w:eastAsia="Times New Roman" w:hAnsi="Times New Roman"/>
          <w:sz w:val="28"/>
          <w:szCs w:val="28"/>
          <w:lang w:val="uk-UA" w:eastAsia="uk-UA"/>
        </w:rPr>
        <w:t>АГЛИ</w:t>
      </w:r>
      <w:r w:rsidRPr="003C0F13">
        <w:rPr>
          <w:rFonts w:ascii="Times New Roman" w:eastAsia="Times New Roman" w:hAnsi="Times New Roman"/>
          <w:sz w:val="28"/>
          <w:szCs w:val="28"/>
          <w:lang w:val="uk-UA" w:eastAsia="uk-UA"/>
        </w:rPr>
        <w:t xml:space="preserve"> Сергія Романовича» від 27.07.2026 № 270173-2026</w:t>
      </w:r>
      <w:r>
        <w:rPr>
          <w:rFonts w:ascii="Times New Roman" w:eastAsia="Times New Roman" w:hAnsi="Times New Roman"/>
          <w:sz w:val="28"/>
          <w:szCs w:val="28"/>
          <w:lang w:val="uk-UA" w:eastAsia="uk-UA"/>
        </w:rPr>
        <w:t xml:space="preserve"> </w:t>
      </w:r>
      <w:r w:rsidRPr="003C0F13">
        <w:rPr>
          <w:rFonts w:ascii="Times New Roman" w:eastAsia="Times New Roman" w:hAnsi="Times New Roman"/>
          <w:sz w:val="28"/>
          <w:szCs w:val="28"/>
          <w:lang w:val="uk-UA" w:eastAsia="uk-UA"/>
        </w:rPr>
        <w:t>(1388120)</w:t>
      </w:r>
    </w:p>
    <w:p w14:paraId="6D151E0D" w14:textId="77777777" w:rsidR="003C0F13" w:rsidRPr="003C0F13" w:rsidRDefault="003C0F13" w:rsidP="003C0F13">
      <w:pPr>
        <w:spacing w:after="0" w:line="240"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1.  Провести  громадське обговорення пропозиції щодо перейменування вулиці Спортивна,</w:t>
      </w:r>
      <w:r w:rsidRPr="003C0F13">
        <w:rPr>
          <w:rFonts w:ascii="Times New Roman" w:eastAsia="Times New Roman" w:hAnsi="Times New Roman"/>
          <w:b/>
          <w:sz w:val="28"/>
          <w:szCs w:val="28"/>
          <w:lang w:val="uk-UA" w:eastAsia="ru-RU"/>
        </w:rPr>
        <w:t xml:space="preserve"> </w:t>
      </w:r>
      <w:r w:rsidRPr="003C0F13">
        <w:rPr>
          <w:rFonts w:ascii="Times New Roman" w:eastAsia="Times New Roman" w:hAnsi="Times New Roman"/>
          <w:sz w:val="28"/>
          <w:szCs w:val="28"/>
          <w:lang w:val="uk-UA" w:eastAsia="ru-RU"/>
        </w:rPr>
        <w:t xml:space="preserve">на честь </w:t>
      </w:r>
      <w:r w:rsidRPr="003C0F13">
        <w:rPr>
          <w:rFonts w:ascii="Times New Roman" w:eastAsia="Times New Roman" w:hAnsi="Times New Roman"/>
          <w:color w:val="000000"/>
          <w:sz w:val="28"/>
          <w:szCs w:val="24"/>
          <w:lang w:val="uk-UA" w:eastAsia="ru-RU"/>
        </w:rPr>
        <w:t>та увічнення пам’яті загиблого Захисника України, інспектора батальйону поліції особливого призначення (стрілецький)  Головного управління Національної поліції в Одеській області</w:t>
      </w:r>
      <w:r w:rsidRPr="003C0F13">
        <w:rPr>
          <w:rFonts w:ascii="Times New Roman" w:eastAsia="Times New Roman" w:hAnsi="Times New Roman"/>
          <w:sz w:val="28"/>
          <w:szCs w:val="28"/>
          <w:lang w:val="uk-UA" w:eastAsia="ru-RU"/>
        </w:rPr>
        <w:t xml:space="preserve"> на вулицю  МАГЛИ  Сергія капітана поліції в селищі Бессарабське Болградського району Одеської області.</w:t>
      </w:r>
    </w:p>
    <w:p w14:paraId="5E2EBA34" w14:textId="77777777" w:rsidR="003C0F13" w:rsidRPr="003C0F13" w:rsidRDefault="003C0F13" w:rsidP="003C0F13">
      <w:pPr>
        <w:spacing w:after="0" w:line="240" w:lineRule="auto"/>
        <w:ind w:left="142" w:right="-1" w:firstLine="567"/>
        <w:contextualSpacing/>
        <w:jc w:val="both"/>
        <w:rPr>
          <w:rFonts w:ascii="Times New Roman" w:eastAsia="Times New Roman" w:hAnsi="Times New Roman"/>
          <w:sz w:val="10"/>
          <w:szCs w:val="24"/>
          <w:lang w:val="uk-UA" w:eastAsia="ru-RU"/>
        </w:rPr>
      </w:pPr>
    </w:p>
    <w:p w14:paraId="41AA42DE" w14:textId="77777777" w:rsidR="003C0F13" w:rsidRPr="003C0F13" w:rsidRDefault="003C0F13" w:rsidP="003C0F13">
      <w:pPr>
        <w:spacing w:after="0" w:line="240" w:lineRule="auto"/>
        <w:ind w:right="-1" w:firstLine="567"/>
        <w:contextualSpacing/>
        <w:jc w:val="both"/>
        <w:rPr>
          <w:rFonts w:ascii="Times New Roman" w:eastAsia="Times New Roman" w:hAnsi="Times New Roman"/>
          <w:sz w:val="28"/>
          <w:szCs w:val="28"/>
          <w:lang w:eastAsia="ru-RU"/>
        </w:rPr>
      </w:pPr>
      <w:r w:rsidRPr="003C0F13">
        <w:rPr>
          <w:rFonts w:ascii="Times New Roman" w:eastAsia="Times New Roman" w:hAnsi="Times New Roman"/>
          <w:sz w:val="28"/>
          <w:szCs w:val="28"/>
          <w:lang w:val="uk-UA" w:eastAsia="ru-RU"/>
        </w:rPr>
        <w:t xml:space="preserve">2.  Громадське обговорення провести у формі консультацій з громадськістю на офіційному веб-сайті Бессарабської селищної ради, шляхом надання пропозицій і зауважень від учасників громадського обговорення на адресу Бессарабської селищної ради Болградського району Одеської області: </w:t>
      </w:r>
      <w:r w:rsidRPr="003C0F13">
        <w:rPr>
          <w:rFonts w:ascii="Times New Roman" w:hAnsi="Times New Roman"/>
          <w:color w:val="000000"/>
          <w:sz w:val="28"/>
          <w:lang w:val="uk-UA"/>
        </w:rPr>
        <w:t xml:space="preserve">                                   </w:t>
      </w:r>
      <w:r w:rsidRPr="003C0F13">
        <w:rPr>
          <w:rFonts w:ascii="Times New Roman" w:hAnsi="Times New Roman"/>
          <w:bCs/>
          <w:color w:val="000000"/>
          <w:sz w:val="28"/>
          <w:bdr w:val="none" w:sz="0" w:space="0" w:color="auto" w:frame="1"/>
          <w:lang w:val="uk-UA"/>
        </w:rPr>
        <w:t>вул.</w:t>
      </w:r>
      <w:r w:rsidRPr="003C0F13">
        <w:rPr>
          <w:rFonts w:ascii="Times New Roman" w:hAnsi="Times New Roman"/>
          <w:b/>
          <w:bCs/>
          <w:color w:val="000000"/>
          <w:sz w:val="28"/>
          <w:bdr w:val="none" w:sz="0" w:space="0" w:color="auto" w:frame="1"/>
          <w:lang w:val="uk-UA"/>
        </w:rPr>
        <w:t xml:space="preserve"> </w:t>
      </w:r>
      <w:r w:rsidRPr="003C0F13">
        <w:rPr>
          <w:rFonts w:ascii="Times New Roman" w:hAnsi="Times New Roman"/>
          <w:bCs/>
          <w:color w:val="000000"/>
          <w:sz w:val="28"/>
          <w:bdr w:val="none" w:sz="0" w:space="0" w:color="auto" w:frame="1"/>
          <w:lang w:val="uk-UA"/>
        </w:rPr>
        <w:t>Широка, буд. 1, селище Бессарабське, Болградський район, Одеська область,</w:t>
      </w:r>
      <w:r w:rsidRPr="003C0F13">
        <w:rPr>
          <w:rFonts w:ascii="Times New Roman" w:hAnsi="Times New Roman"/>
          <w:b/>
          <w:bCs/>
          <w:color w:val="000000"/>
          <w:sz w:val="28"/>
          <w:bdr w:val="none" w:sz="0" w:space="0" w:color="auto" w:frame="1"/>
          <w:lang w:val="uk-UA"/>
        </w:rPr>
        <w:t xml:space="preserve"> </w:t>
      </w:r>
      <w:r w:rsidRPr="003C0F13">
        <w:rPr>
          <w:rFonts w:ascii="Times New Roman" w:hAnsi="Times New Roman"/>
          <w:bCs/>
          <w:color w:val="000000"/>
          <w:sz w:val="28"/>
          <w:bdr w:val="none" w:sz="0" w:space="0" w:color="auto" w:frame="1"/>
          <w:lang w:val="uk-UA"/>
        </w:rPr>
        <w:t>68500</w:t>
      </w:r>
      <w:r w:rsidRPr="003C0F13">
        <w:rPr>
          <w:rFonts w:ascii="Times New Roman" w:hAnsi="Times New Roman"/>
          <w:b/>
          <w:color w:val="000000"/>
          <w:sz w:val="28"/>
          <w:lang w:val="uk-UA"/>
        </w:rPr>
        <w:t> </w:t>
      </w:r>
      <w:r w:rsidRPr="003C0F13">
        <w:rPr>
          <w:rFonts w:ascii="Times New Roman" w:hAnsi="Times New Roman"/>
          <w:color w:val="000000"/>
          <w:sz w:val="28"/>
          <w:lang w:val="uk-UA"/>
        </w:rPr>
        <w:t>та на електронну пошту селищної ради </w:t>
      </w:r>
      <w:hyperlink r:id="rId5" w:history="1">
        <w:r w:rsidRPr="003C0F13">
          <w:rPr>
            <w:rFonts w:ascii="Times New Roman" w:hAnsi="Times New Roman"/>
            <w:bCs/>
            <w:color w:val="0563C1"/>
            <w:sz w:val="28"/>
            <w:u w:val="single"/>
            <w:bdr w:val="none" w:sz="0" w:space="0" w:color="auto" w:frame="1"/>
            <w:lang w:val="uk-UA"/>
          </w:rPr>
          <w:t>tarutinops@gmail.com</w:t>
        </w:r>
      </w:hyperlink>
      <w:r w:rsidRPr="003C0F13">
        <w:rPr>
          <w:rFonts w:ascii="Times New Roman" w:hAnsi="Times New Roman"/>
          <w:color w:val="000000"/>
          <w:sz w:val="28"/>
          <w:lang w:val="uk-UA"/>
        </w:rPr>
        <w:t xml:space="preserve">,  </w:t>
      </w:r>
      <w:r w:rsidRPr="003C0F13">
        <w:rPr>
          <w:rFonts w:ascii="Times New Roman" w:eastAsia="Times New Roman" w:hAnsi="Times New Roman"/>
          <w:sz w:val="28"/>
          <w:szCs w:val="28"/>
          <w:lang w:val="uk-UA" w:eastAsia="ru-RU"/>
        </w:rPr>
        <w:t xml:space="preserve">в </w:t>
      </w:r>
      <w:r w:rsidRPr="003C0F13">
        <w:rPr>
          <w:rFonts w:ascii="Times New Roman" w:eastAsia="Times New Roman" w:hAnsi="Times New Roman"/>
          <w:sz w:val="28"/>
          <w:szCs w:val="28"/>
          <w:lang w:eastAsia="ru-RU"/>
        </w:rPr>
        <w:t xml:space="preserve">строк до </w:t>
      </w:r>
      <w:r w:rsidRPr="003C0F13">
        <w:rPr>
          <w:rFonts w:ascii="Times New Roman" w:eastAsia="Times New Roman" w:hAnsi="Times New Roman"/>
          <w:sz w:val="28"/>
          <w:szCs w:val="28"/>
          <w:lang w:val="uk-UA" w:eastAsia="ru-RU"/>
        </w:rPr>
        <w:t>05.10.</w:t>
      </w:r>
      <w:r w:rsidRPr="003C0F13">
        <w:rPr>
          <w:rFonts w:ascii="Times New Roman" w:eastAsia="Times New Roman" w:hAnsi="Times New Roman"/>
          <w:sz w:val="28"/>
          <w:szCs w:val="28"/>
          <w:lang w:eastAsia="ru-RU"/>
        </w:rPr>
        <w:t>20</w:t>
      </w:r>
      <w:r w:rsidRPr="003C0F13">
        <w:rPr>
          <w:rFonts w:ascii="Times New Roman" w:eastAsia="Times New Roman" w:hAnsi="Times New Roman"/>
          <w:sz w:val="28"/>
          <w:szCs w:val="28"/>
          <w:lang w:val="uk-UA" w:eastAsia="ru-RU"/>
        </w:rPr>
        <w:t>26</w:t>
      </w:r>
      <w:r w:rsidRPr="003C0F13">
        <w:rPr>
          <w:rFonts w:ascii="Times New Roman" w:eastAsia="Times New Roman" w:hAnsi="Times New Roman"/>
          <w:sz w:val="28"/>
          <w:szCs w:val="28"/>
          <w:lang w:eastAsia="ru-RU"/>
        </w:rPr>
        <w:t xml:space="preserve"> року.</w:t>
      </w:r>
    </w:p>
    <w:p w14:paraId="3BD420A8" w14:textId="77777777" w:rsidR="003C0F13" w:rsidRPr="003C0F13" w:rsidRDefault="003C0F13" w:rsidP="003C0F13">
      <w:pPr>
        <w:spacing w:after="0" w:line="240" w:lineRule="auto"/>
        <w:ind w:right="-1" w:firstLine="567"/>
        <w:contextualSpacing/>
        <w:jc w:val="both"/>
        <w:rPr>
          <w:rFonts w:ascii="Times New Roman" w:eastAsia="Times New Roman" w:hAnsi="Times New Roman"/>
          <w:sz w:val="10"/>
          <w:szCs w:val="24"/>
          <w:lang w:val="uk-UA" w:eastAsia="ru-RU"/>
        </w:rPr>
      </w:pPr>
    </w:p>
    <w:p w14:paraId="53F596FC" w14:textId="52590990" w:rsidR="003C0F13" w:rsidRPr="003C0F13" w:rsidRDefault="003C0F13" w:rsidP="003C0F13">
      <w:pPr>
        <w:spacing w:after="0" w:line="240"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 xml:space="preserve">3. Відповідальними особами за організацію проведення громадського обговорення щодо перейменування вулиці Спортивна на вулицю МАГЛИ Сергія капітана поліції в селищі Бессарабське Болградського району Одеської області, визначити секретаря виконавчого комітету Бессарабської селищної ради </w:t>
      </w:r>
      <w:r w:rsidR="00493196">
        <w:rPr>
          <w:rFonts w:ascii="Times New Roman" w:eastAsia="Times New Roman" w:hAnsi="Times New Roman"/>
          <w:sz w:val="28"/>
          <w:szCs w:val="28"/>
          <w:lang w:val="uk-UA" w:eastAsia="ru-RU"/>
        </w:rPr>
        <w:t xml:space="preserve">                   </w:t>
      </w:r>
      <w:bookmarkStart w:id="0" w:name="_GoBack"/>
      <w:bookmarkEnd w:id="0"/>
      <w:r w:rsidRPr="003C0F13">
        <w:rPr>
          <w:rFonts w:ascii="Times New Roman" w:eastAsia="Times New Roman" w:hAnsi="Times New Roman"/>
          <w:sz w:val="28"/>
          <w:szCs w:val="28"/>
          <w:lang w:val="uk-UA" w:eastAsia="ru-RU"/>
        </w:rPr>
        <w:lastRenderedPageBreak/>
        <w:t>Олену АБРАМОВУ та начальника відділу містобудування, архітектури, інфраструктури та житлово – комунального господарства Бессарабської селищної ради Ольгу МЛАДІНОВУ.</w:t>
      </w:r>
    </w:p>
    <w:p w14:paraId="0FAE261B" w14:textId="77777777" w:rsidR="003C0F13" w:rsidRPr="003C0F13" w:rsidRDefault="003C0F13" w:rsidP="003C0F13">
      <w:pPr>
        <w:spacing w:after="0" w:line="240" w:lineRule="auto"/>
        <w:ind w:right="-143" w:firstLine="567"/>
        <w:contextualSpacing/>
        <w:jc w:val="both"/>
        <w:rPr>
          <w:rFonts w:ascii="Times New Roman" w:eastAsia="Times New Roman" w:hAnsi="Times New Roman"/>
          <w:sz w:val="10"/>
          <w:szCs w:val="10"/>
          <w:lang w:val="uk-UA" w:eastAsia="ru-RU"/>
        </w:rPr>
      </w:pPr>
    </w:p>
    <w:p w14:paraId="26F88425" w14:textId="77777777" w:rsidR="003C0F13" w:rsidRPr="003C0F13" w:rsidRDefault="003C0F13" w:rsidP="003C0F13">
      <w:pPr>
        <w:spacing w:after="0" w:line="240"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4. Відповідальним особам за організацію проведення громадського обговорення забезпечити:</w:t>
      </w:r>
    </w:p>
    <w:p w14:paraId="26F24AF9" w14:textId="77777777" w:rsidR="003C0F13" w:rsidRPr="003C0F13" w:rsidRDefault="003C0F13" w:rsidP="003C0F13">
      <w:pPr>
        <w:spacing w:after="0" w:line="276" w:lineRule="auto"/>
        <w:ind w:right="-1"/>
        <w:contextualSpacing/>
        <w:jc w:val="both"/>
        <w:rPr>
          <w:rFonts w:ascii="Times New Roman" w:eastAsia="Times New Roman" w:hAnsi="Times New Roman"/>
          <w:sz w:val="2"/>
          <w:szCs w:val="28"/>
          <w:lang w:val="uk-UA" w:eastAsia="ru-RU"/>
        </w:rPr>
      </w:pPr>
    </w:p>
    <w:p w14:paraId="3832E988"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4.1.оприлюднення в громадських місцях селища Бессарабське та на офіційному веб-сайті Бессарабської селищної ради Інформаційного повідомлення про проведення громадського обговорення щодо перейменування вулиці Спортивна</w:t>
      </w:r>
      <w:r w:rsidRPr="003C0F13">
        <w:rPr>
          <w:rFonts w:ascii="Times New Roman" w:eastAsia="Times New Roman" w:hAnsi="Times New Roman"/>
          <w:b/>
          <w:sz w:val="28"/>
          <w:szCs w:val="28"/>
          <w:lang w:val="uk-UA" w:eastAsia="ru-RU"/>
        </w:rPr>
        <w:t xml:space="preserve"> </w:t>
      </w:r>
      <w:r w:rsidRPr="003C0F13">
        <w:rPr>
          <w:rFonts w:ascii="Times New Roman" w:eastAsia="Times New Roman" w:hAnsi="Times New Roman"/>
          <w:sz w:val="28"/>
          <w:szCs w:val="28"/>
          <w:lang w:val="uk-UA" w:eastAsia="ru-RU"/>
        </w:rPr>
        <w:t>на вулицю  МАГЛИ Сергія капітана поліції в селищі Бессарабське Болградського району Одеської області (додається);</w:t>
      </w:r>
    </w:p>
    <w:p w14:paraId="1435CD4B" w14:textId="77777777" w:rsidR="003C0F13" w:rsidRPr="003C0F13" w:rsidRDefault="003C0F13" w:rsidP="003C0F13">
      <w:pPr>
        <w:spacing w:after="0" w:line="276" w:lineRule="auto"/>
        <w:ind w:left="142" w:right="-1" w:firstLine="567"/>
        <w:contextualSpacing/>
        <w:jc w:val="both"/>
        <w:rPr>
          <w:rFonts w:ascii="Times New Roman" w:eastAsia="Times New Roman" w:hAnsi="Times New Roman"/>
          <w:sz w:val="2"/>
          <w:szCs w:val="28"/>
          <w:lang w:val="uk-UA" w:eastAsia="ru-RU"/>
        </w:rPr>
      </w:pPr>
    </w:p>
    <w:p w14:paraId="6F116347"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4.2. прийом, реєстрацію та публікацію пропозицій поданих фізичними та юридичними особами, громадськими об’єднаннями, що не є юридичними особами, в ході громадського обговорення, звіту про узагальнення результатів громадського обговорення;</w:t>
      </w:r>
    </w:p>
    <w:p w14:paraId="091A7B01" w14:textId="77777777" w:rsidR="003C0F13" w:rsidRPr="003C0F13" w:rsidRDefault="003C0F13" w:rsidP="003C0F13">
      <w:pPr>
        <w:spacing w:after="0" w:line="276" w:lineRule="auto"/>
        <w:ind w:left="284" w:right="-1" w:firstLine="567"/>
        <w:contextualSpacing/>
        <w:jc w:val="both"/>
        <w:rPr>
          <w:rFonts w:ascii="Times New Roman" w:eastAsia="Times New Roman" w:hAnsi="Times New Roman"/>
          <w:sz w:val="2"/>
          <w:szCs w:val="28"/>
          <w:lang w:val="uk-UA" w:eastAsia="ru-RU"/>
        </w:rPr>
      </w:pPr>
    </w:p>
    <w:p w14:paraId="57ED9188"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 xml:space="preserve">  4.3. забезпечити у двотижневий строк з дати закінчення громадського обговорення підготовку звіту про узагальнення результатів громадського обговорення для складання та внесення на розгляд Бессарабської селищної ради подання селищного голови про перейменування вулиці Спортивна</w:t>
      </w:r>
      <w:r w:rsidRPr="003C0F13">
        <w:rPr>
          <w:rFonts w:ascii="Times New Roman" w:eastAsia="Times New Roman" w:hAnsi="Times New Roman"/>
          <w:b/>
          <w:sz w:val="28"/>
          <w:szCs w:val="28"/>
          <w:lang w:val="uk-UA" w:eastAsia="ru-RU"/>
        </w:rPr>
        <w:t xml:space="preserve"> </w:t>
      </w:r>
      <w:r w:rsidRPr="003C0F13">
        <w:rPr>
          <w:rFonts w:ascii="Times New Roman" w:eastAsia="Times New Roman" w:hAnsi="Times New Roman"/>
          <w:sz w:val="28"/>
          <w:szCs w:val="28"/>
          <w:lang w:val="uk-UA" w:eastAsia="ru-RU"/>
        </w:rPr>
        <w:t xml:space="preserve">на вулицю МАГЛИ Сергія капітана поліції в селищі Бессарабське Болградського району Одеської області. </w:t>
      </w:r>
    </w:p>
    <w:p w14:paraId="4FF4E2C6"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10"/>
          <w:szCs w:val="28"/>
          <w:lang w:val="uk-UA" w:eastAsia="ru-RU"/>
        </w:rPr>
      </w:pPr>
    </w:p>
    <w:p w14:paraId="00ACB401"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 xml:space="preserve">  5. Громадське обговорення провести у двомісячний строк з дати оприлюднення цього розпорядження на офіційному веб-сайті Бессарабської селищної ради.</w:t>
      </w:r>
    </w:p>
    <w:p w14:paraId="7C823751"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10"/>
          <w:szCs w:val="28"/>
          <w:lang w:val="uk-UA" w:eastAsia="ru-RU"/>
        </w:rPr>
      </w:pPr>
    </w:p>
    <w:p w14:paraId="2A911E08" w14:textId="77777777" w:rsidR="003C0F13" w:rsidRPr="003C0F13" w:rsidRDefault="003C0F13" w:rsidP="003C0F13">
      <w:pPr>
        <w:spacing w:after="0" w:line="276" w:lineRule="auto"/>
        <w:ind w:right="-1" w:firstLine="567"/>
        <w:contextualSpacing/>
        <w:jc w:val="both"/>
        <w:rPr>
          <w:rFonts w:ascii="Times New Roman" w:eastAsia="Times New Roman" w:hAnsi="Times New Roman"/>
          <w:sz w:val="28"/>
          <w:szCs w:val="28"/>
          <w:lang w:val="uk-UA" w:eastAsia="ru-RU"/>
        </w:rPr>
      </w:pPr>
      <w:r w:rsidRPr="003C0F13">
        <w:rPr>
          <w:rFonts w:ascii="Times New Roman" w:eastAsia="Times New Roman" w:hAnsi="Times New Roman"/>
          <w:sz w:val="28"/>
          <w:szCs w:val="28"/>
          <w:lang w:val="uk-UA" w:eastAsia="ru-RU"/>
        </w:rPr>
        <w:t xml:space="preserve">  6. Контроль за виконанням даного розпорядження покласти на секретаря виконавчого комітету Бессарабської селищної ради Олену АБРАМОВУ.</w:t>
      </w:r>
    </w:p>
    <w:p w14:paraId="1C39E4D0" w14:textId="77777777" w:rsidR="003C0F13" w:rsidRPr="003C0F13" w:rsidRDefault="003C0F13" w:rsidP="003C0F13">
      <w:pPr>
        <w:tabs>
          <w:tab w:val="left" w:pos="900"/>
        </w:tabs>
        <w:suppressAutoHyphens/>
        <w:spacing w:after="0" w:line="240" w:lineRule="auto"/>
        <w:ind w:left="720" w:right="-1" w:hanging="142"/>
        <w:contextualSpacing/>
        <w:jc w:val="both"/>
        <w:rPr>
          <w:rFonts w:ascii="Times New Roman" w:eastAsia="Times New Roman" w:hAnsi="Times New Roman"/>
          <w:sz w:val="28"/>
          <w:szCs w:val="28"/>
          <w:lang w:val="uk-UA" w:eastAsia="ru-RU"/>
        </w:rPr>
      </w:pPr>
    </w:p>
    <w:p w14:paraId="740BB31C" w14:textId="7D3186B2" w:rsidR="003C0F13" w:rsidRDefault="003C0F13" w:rsidP="003C0F13">
      <w:pPr>
        <w:spacing w:after="200" w:line="276" w:lineRule="auto"/>
        <w:ind w:right="-1"/>
        <w:rPr>
          <w:rFonts w:ascii="Times New Roman" w:eastAsia="Times New Roman" w:hAnsi="Times New Roman"/>
          <w:sz w:val="28"/>
          <w:szCs w:val="28"/>
          <w:lang w:val="uk-UA" w:eastAsia="uk-UA"/>
        </w:rPr>
      </w:pPr>
    </w:p>
    <w:p w14:paraId="700958D7" w14:textId="77777777" w:rsidR="003C0F13" w:rsidRPr="003C0F13" w:rsidRDefault="003C0F13" w:rsidP="003C0F13">
      <w:pPr>
        <w:spacing w:after="200" w:line="276" w:lineRule="auto"/>
        <w:ind w:right="-1"/>
        <w:rPr>
          <w:rFonts w:ascii="Times New Roman" w:eastAsia="Times New Roman" w:hAnsi="Times New Roman"/>
          <w:sz w:val="28"/>
          <w:szCs w:val="28"/>
          <w:lang w:val="uk-UA" w:eastAsia="uk-UA"/>
        </w:rPr>
      </w:pPr>
    </w:p>
    <w:p w14:paraId="7FE3382C" w14:textId="1B1E8719" w:rsidR="003C0F13" w:rsidRPr="003C0F13" w:rsidRDefault="003C0F13" w:rsidP="003C0F13">
      <w:pPr>
        <w:spacing w:after="200" w:line="276" w:lineRule="auto"/>
        <w:ind w:right="-1"/>
        <w:rPr>
          <w:rFonts w:ascii="Times New Roman" w:eastAsia="Times New Roman" w:hAnsi="Times New Roman"/>
          <w:sz w:val="28"/>
          <w:szCs w:val="28"/>
          <w:lang w:val="uk-UA" w:eastAsia="uk-UA"/>
        </w:rPr>
      </w:pPr>
      <w:r w:rsidRPr="003C0F13">
        <w:rPr>
          <w:rFonts w:ascii="Times New Roman" w:eastAsia="Times New Roman" w:hAnsi="Times New Roman"/>
          <w:sz w:val="28"/>
          <w:szCs w:val="28"/>
          <w:lang w:val="uk-UA" w:eastAsia="uk-UA"/>
        </w:rPr>
        <w:t xml:space="preserve">Бессарабський селищний голова                  </w:t>
      </w:r>
      <w:r>
        <w:rPr>
          <w:rFonts w:ascii="Times New Roman" w:eastAsia="Times New Roman" w:hAnsi="Times New Roman"/>
          <w:sz w:val="28"/>
          <w:szCs w:val="28"/>
          <w:lang w:val="uk-UA" w:eastAsia="uk-UA"/>
        </w:rPr>
        <w:t xml:space="preserve">             </w:t>
      </w:r>
      <w:r w:rsidRPr="003C0F13">
        <w:rPr>
          <w:rFonts w:ascii="Times New Roman" w:eastAsia="Times New Roman" w:hAnsi="Times New Roman"/>
          <w:sz w:val="28"/>
          <w:szCs w:val="28"/>
          <w:lang w:val="uk-UA" w:eastAsia="uk-UA"/>
        </w:rPr>
        <w:t xml:space="preserve">            </w:t>
      </w:r>
      <w:r w:rsidRPr="003C0F13">
        <w:rPr>
          <w:rFonts w:ascii="Times New Roman" w:eastAsia="Times New Roman" w:hAnsi="Times New Roman"/>
          <w:sz w:val="28"/>
          <w:szCs w:val="28"/>
          <w:lang w:eastAsia="uk-UA"/>
        </w:rPr>
        <w:t xml:space="preserve">    </w:t>
      </w:r>
      <w:r w:rsidRPr="003C0F13">
        <w:rPr>
          <w:rFonts w:ascii="Times New Roman" w:eastAsia="Times New Roman" w:hAnsi="Times New Roman"/>
          <w:sz w:val="28"/>
          <w:szCs w:val="28"/>
          <w:lang w:val="uk-UA" w:eastAsia="uk-UA"/>
        </w:rPr>
        <w:t xml:space="preserve">          Сава ЧЕРНЄВ</w:t>
      </w:r>
    </w:p>
    <w:p w14:paraId="4AEEEBB1" w14:textId="77777777" w:rsidR="003C0F13" w:rsidRPr="003C0F13" w:rsidRDefault="003C0F13" w:rsidP="003C0F13">
      <w:pPr>
        <w:spacing w:after="0" w:line="240" w:lineRule="auto"/>
        <w:ind w:right="-1"/>
        <w:rPr>
          <w:rFonts w:ascii="Times New Roman" w:hAnsi="Times New Roman"/>
          <w:sz w:val="28"/>
          <w:szCs w:val="28"/>
          <w:lang w:val="uk-UA" w:eastAsia="uk-UA"/>
        </w:rPr>
      </w:pPr>
      <w:r w:rsidRPr="003C0F13">
        <w:rPr>
          <w:rFonts w:ascii="Times New Roman" w:hAnsi="Times New Roman"/>
          <w:sz w:val="28"/>
          <w:szCs w:val="28"/>
          <w:lang w:val="uk-UA" w:eastAsia="uk-UA"/>
        </w:rPr>
        <w:t xml:space="preserve">06.08.2026                                                                                                                                             № 105-ОД                        </w:t>
      </w:r>
    </w:p>
    <w:p w14:paraId="4AD4BAF2" w14:textId="77777777" w:rsidR="003C0F13" w:rsidRPr="003C0F13" w:rsidRDefault="003C0F13" w:rsidP="003C0F13">
      <w:pPr>
        <w:spacing w:line="254" w:lineRule="auto"/>
      </w:pPr>
    </w:p>
    <w:p w14:paraId="5E14A0FE"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 xml:space="preserve">                                         </w:t>
      </w:r>
    </w:p>
    <w:p w14:paraId="58710A43" w14:textId="77777777" w:rsidR="003C0F13" w:rsidRPr="003C0F13" w:rsidRDefault="003C0F13" w:rsidP="003C0F13">
      <w:pPr>
        <w:shd w:val="clear" w:color="auto" w:fill="FFFFFF"/>
        <w:spacing w:after="120" w:line="240" w:lineRule="auto"/>
        <w:jc w:val="both"/>
        <w:rPr>
          <w:rFonts w:ascii="Times New Roman" w:eastAsia="Times New Roman" w:hAnsi="Times New Roman"/>
          <w:color w:val="000000"/>
          <w:sz w:val="28"/>
          <w:szCs w:val="24"/>
          <w:lang w:val="uk-UA" w:eastAsia="ru-RU"/>
        </w:rPr>
      </w:pPr>
    </w:p>
    <w:p w14:paraId="03A38BF4"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color w:val="000000"/>
          <w:sz w:val="28"/>
          <w:szCs w:val="24"/>
          <w:lang w:val="uk-UA" w:eastAsia="ru-RU"/>
        </w:rPr>
      </w:pPr>
    </w:p>
    <w:p w14:paraId="343CBA6D" w14:textId="77777777" w:rsidR="003C0F13" w:rsidRPr="003C0F13" w:rsidRDefault="003C0F13" w:rsidP="003C0F13">
      <w:pPr>
        <w:shd w:val="clear" w:color="auto" w:fill="FFFFFF"/>
        <w:spacing w:after="120" w:line="240" w:lineRule="auto"/>
        <w:jc w:val="both"/>
        <w:rPr>
          <w:rFonts w:ascii="Times New Roman" w:eastAsia="Times New Roman" w:hAnsi="Times New Roman"/>
          <w:color w:val="000000"/>
          <w:sz w:val="28"/>
          <w:szCs w:val="24"/>
          <w:lang w:val="uk-UA" w:eastAsia="ru-RU"/>
        </w:rPr>
      </w:pPr>
    </w:p>
    <w:p w14:paraId="18C8B693"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b/>
          <w:color w:val="000000"/>
          <w:sz w:val="28"/>
          <w:szCs w:val="24"/>
          <w:lang w:val="uk-UA" w:eastAsia="ru-RU"/>
        </w:rPr>
      </w:pPr>
      <w:r w:rsidRPr="003C0F13">
        <w:rPr>
          <w:rFonts w:ascii="Times New Roman" w:eastAsia="Times New Roman" w:hAnsi="Times New Roman"/>
          <w:color w:val="000000"/>
          <w:sz w:val="28"/>
          <w:szCs w:val="24"/>
          <w:lang w:val="uk-UA" w:eastAsia="ru-RU"/>
        </w:rPr>
        <w:lastRenderedPageBreak/>
        <w:t xml:space="preserve">                              </w:t>
      </w:r>
      <w:r w:rsidRPr="003C0F13">
        <w:rPr>
          <w:rFonts w:ascii="Times New Roman" w:eastAsia="Times New Roman" w:hAnsi="Times New Roman"/>
          <w:b/>
          <w:color w:val="000000"/>
          <w:sz w:val="28"/>
          <w:szCs w:val="24"/>
          <w:lang w:val="uk-UA" w:eastAsia="ru-RU"/>
        </w:rPr>
        <w:t>ІНФОРМАЦІЙНЕ ПОВІДОМЛЕННЯ</w:t>
      </w:r>
    </w:p>
    <w:p w14:paraId="6710EA1C" w14:textId="77777777" w:rsidR="003C0F13" w:rsidRPr="003C0F13" w:rsidRDefault="003C0F13" w:rsidP="003C0F13">
      <w:pPr>
        <w:spacing w:after="0" w:line="276" w:lineRule="auto"/>
        <w:ind w:left="1276" w:right="850"/>
        <w:jc w:val="center"/>
        <w:rPr>
          <w:rFonts w:ascii="Times New Roman" w:eastAsia="Times New Roman" w:hAnsi="Times New Roman"/>
          <w:b/>
          <w:sz w:val="28"/>
          <w:szCs w:val="28"/>
          <w:lang w:val="uk-UA" w:eastAsia="uk-UA"/>
        </w:rPr>
      </w:pPr>
      <w:r w:rsidRPr="003C0F13">
        <w:rPr>
          <w:rFonts w:ascii="Times New Roman" w:eastAsia="Times New Roman" w:hAnsi="Times New Roman"/>
          <w:b/>
          <w:sz w:val="28"/>
          <w:szCs w:val="28"/>
          <w:lang w:val="uk-UA" w:eastAsia="uk-UA"/>
        </w:rPr>
        <w:t>Про</w:t>
      </w:r>
      <w:r w:rsidRPr="003C0F13">
        <w:rPr>
          <w:rFonts w:ascii="Times New Roman" w:eastAsia="Times New Roman" w:hAnsi="Times New Roman"/>
          <w:b/>
          <w:sz w:val="28"/>
          <w:szCs w:val="28"/>
          <w:lang w:eastAsia="uk-UA"/>
        </w:rPr>
        <w:t xml:space="preserve">  </w:t>
      </w:r>
      <w:r w:rsidRPr="003C0F13">
        <w:rPr>
          <w:rFonts w:ascii="Times New Roman" w:eastAsia="Times New Roman" w:hAnsi="Times New Roman"/>
          <w:b/>
          <w:sz w:val="28"/>
          <w:szCs w:val="28"/>
          <w:lang w:val="uk-UA" w:eastAsia="uk-UA"/>
        </w:rPr>
        <w:t xml:space="preserve"> </w:t>
      </w:r>
      <w:r w:rsidRPr="003C0F13">
        <w:rPr>
          <w:rFonts w:ascii="Times New Roman" w:eastAsia="Times New Roman" w:hAnsi="Times New Roman"/>
          <w:b/>
          <w:sz w:val="28"/>
          <w:szCs w:val="28"/>
          <w:lang w:eastAsia="uk-UA"/>
        </w:rPr>
        <w:t xml:space="preserve">  </w:t>
      </w:r>
      <w:r w:rsidRPr="003C0F13">
        <w:rPr>
          <w:rFonts w:ascii="Times New Roman" w:eastAsia="Times New Roman" w:hAnsi="Times New Roman"/>
          <w:b/>
          <w:sz w:val="28"/>
          <w:szCs w:val="28"/>
          <w:lang w:val="uk-UA" w:eastAsia="uk-UA"/>
        </w:rPr>
        <w:t xml:space="preserve">проведення </w:t>
      </w:r>
      <w:r w:rsidRPr="003C0F13">
        <w:rPr>
          <w:rFonts w:ascii="Times New Roman" w:eastAsia="Times New Roman" w:hAnsi="Times New Roman"/>
          <w:b/>
          <w:sz w:val="28"/>
          <w:szCs w:val="28"/>
          <w:lang w:eastAsia="uk-UA"/>
        </w:rPr>
        <w:t xml:space="preserve">    </w:t>
      </w:r>
      <w:r w:rsidRPr="003C0F13">
        <w:rPr>
          <w:rFonts w:ascii="Times New Roman" w:eastAsia="Times New Roman" w:hAnsi="Times New Roman"/>
          <w:b/>
          <w:sz w:val="28"/>
          <w:szCs w:val="28"/>
          <w:lang w:val="uk-UA" w:eastAsia="uk-UA"/>
        </w:rPr>
        <w:t>громадського</w:t>
      </w:r>
      <w:r w:rsidRPr="003C0F13">
        <w:rPr>
          <w:rFonts w:ascii="Times New Roman" w:eastAsia="Times New Roman" w:hAnsi="Times New Roman"/>
          <w:b/>
          <w:sz w:val="28"/>
          <w:szCs w:val="28"/>
          <w:lang w:eastAsia="uk-UA"/>
        </w:rPr>
        <w:t xml:space="preserve">    </w:t>
      </w:r>
      <w:r w:rsidRPr="003C0F13">
        <w:rPr>
          <w:rFonts w:ascii="Times New Roman" w:eastAsia="Times New Roman" w:hAnsi="Times New Roman"/>
          <w:b/>
          <w:sz w:val="28"/>
          <w:szCs w:val="28"/>
          <w:lang w:val="uk-UA" w:eastAsia="uk-UA"/>
        </w:rPr>
        <w:t xml:space="preserve"> обговорення                                                                     щодо   перейменування вулиці Спортивна на вулицю  МАГЛИ Сергія капітана поліції  в селищі Бессарабське</w:t>
      </w:r>
    </w:p>
    <w:p w14:paraId="0EF223AB" w14:textId="77777777" w:rsidR="003C0F13" w:rsidRPr="003C0F13" w:rsidRDefault="003C0F13" w:rsidP="003C0F13">
      <w:pPr>
        <w:spacing w:after="0" w:line="276" w:lineRule="auto"/>
        <w:ind w:left="1276" w:right="850"/>
        <w:jc w:val="center"/>
        <w:rPr>
          <w:rFonts w:ascii="Times New Roman" w:eastAsia="Times New Roman" w:hAnsi="Times New Roman"/>
          <w:b/>
          <w:sz w:val="28"/>
          <w:szCs w:val="28"/>
          <w:lang w:val="uk-UA" w:eastAsia="uk-UA"/>
        </w:rPr>
      </w:pPr>
      <w:r w:rsidRPr="003C0F13">
        <w:rPr>
          <w:rFonts w:ascii="Times New Roman" w:eastAsia="Times New Roman" w:hAnsi="Times New Roman"/>
          <w:b/>
          <w:sz w:val="28"/>
          <w:szCs w:val="28"/>
          <w:lang w:val="uk-UA" w:eastAsia="uk-UA"/>
        </w:rPr>
        <w:t>Болградського району Одеської області</w:t>
      </w:r>
    </w:p>
    <w:p w14:paraId="7A4F1562" w14:textId="77777777" w:rsidR="003C0F13" w:rsidRPr="003C0F13" w:rsidRDefault="003C0F13" w:rsidP="003C0F13">
      <w:pPr>
        <w:spacing w:after="0" w:line="276" w:lineRule="auto"/>
        <w:ind w:left="1276" w:right="850"/>
        <w:jc w:val="center"/>
        <w:rPr>
          <w:rFonts w:ascii="Times New Roman" w:eastAsia="Times New Roman" w:hAnsi="Times New Roman"/>
          <w:b/>
          <w:sz w:val="28"/>
          <w:szCs w:val="28"/>
          <w:lang w:val="uk-UA" w:eastAsia="uk-UA"/>
        </w:rPr>
      </w:pPr>
    </w:p>
    <w:p w14:paraId="46F44EA2"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Бессарабська селищна рада інформує про початок проведення громадського обговорення пропозиції  щодо перейменування вулиці Спортивна, на честь та увічнення пам’яті загиблого Захисника України, інспектора батальйону поліції особливого призначення (стрілецький)  Головного управління Національної поліції в Одеській області, на вулицю  МАГЛИ Сергія капітана поліції в селищі Бессарабське Болградського району Одеської області та запрошує усіх бажаючих долучитись до обговорення даного питання.</w:t>
      </w:r>
    </w:p>
    <w:p w14:paraId="25796469"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Організатор громадського обговорення – Бессарабська селищна рада.</w:t>
      </w:r>
    </w:p>
    <w:p w14:paraId="3D0DD587" w14:textId="77777777" w:rsidR="003C0F13" w:rsidRPr="003C0F13" w:rsidRDefault="003C0F13" w:rsidP="003C0F13">
      <w:pPr>
        <w:shd w:val="clear" w:color="auto" w:fill="FFFFFF"/>
        <w:spacing w:after="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Зауваження та пропозиції подаються протягом 60 календарних днів з моменту оприлюднення цього повідомлення на поштову адресу: </w:t>
      </w:r>
      <w:r w:rsidRPr="003C0F13">
        <w:rPr>
          <w:rFonts w:ascii="Times New Roman" w:eastAsia="Times New Roman" w:hAnsi="Times New Roman"/>
          <w:b/>
          <w:bCs/>
          <w:color w:val="000000"/>
          <w:sz w:val="28"/>
          <w:szCs w:val="24"/>
          <w:bdr w:val="none" w:sz="0" w:space="0" w:color="auto" w:frame="1"/>
          <w:lang w:val="uk-UA" w:eastAsia="ru-RU"/>
        </w:rPr>
        <w:t>вул. Широка, буд. 1, селище Бессарабське, Болградський район, Одеська область, 68500</w:t>
      </w:r>
      <w:r w:rsidRPr="003C0F13">
        <w:rPr>
          <w:rFonts w:ascii="Times New Roman" w:eastAsia="Times New Roman" w:hAnsi="Times New Roman"/>
          <w:color w:val="000000"/>
          <w:sz w:val="28"/>
          <w:szCs w:val="24"/>
          <w:lang w:val="uk-UA" w:eastAsia="ru-RU"/>
        </w:rPr>
        <w:t> та на електронну пошту селищної ради </w:t>
      </w:r>
      <w:hyperlink r:id="rId6" w:history="1">
        <w:r w:rsidRPr="003C0F13">
          <w:rPr>
            <w:rFonts w:ascii="Times New Roman" w:eastAsia="Times New Roman" w:hAnsi="Times New Roman"/>
            <w:b/>
            <w:bCs/>
            <w:color w:val="0563C1"/>
            <w:sz w:val="28"/>
            <w:szCs w:val="24"/>
            <w:u w:val="single"/>
            <w:bdr w:val="none" w:sz="0" w:space="0" w:color="auto" w:frame="1"/>
            <w:lang w:val="uk-UA" w:eastAsia="ru-RU"/>
          </w:rPr>
          <w:t>tarutinops@gmail.com</w:t>
        </w:r>
      </w:hyperlink>
      <w:r w:rsidRPr="003C0F13">
        <w:rPr>
          <w:rFonts w:ascii="Times New Roman" w:eastAsia="Times New Roman" w:hAnsi="Times New Roman"/>
          <w:color w:val="000000"/>
          <w:sz w:val="28"/>
          <w:szCs w:val="24"/>
          <w:lang w:val="uk-UA" w:eastAsia="ru-RU"/>
        </w:rPr>
        <w:t>. Громадське обговорення заплановано провести у формі консультацій з громадськістю на офіційному веб-сайті Бессарабської селищної ради в строк до 05 жовтня 2026 року.</w:t>
      </w:r>
    </w:p>
    <w:p w14:paraId="56C57D86" w14:textId="77777777" w:rsidR="003C0F13" w:rsidRPr="003C0F13" w:rsidRDefault="003C0F13" w:rsidP="003C0F13">
      <w:pPr>
        <w:shd w:val="clear" w:color="auto" w:fill="FFFFFF"/>
        <w:spacing w:after="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У пропозиції або зауваженні має бути зазначено прізвище, ім’я та по батькові, місце проживання фізичної особи, викладено  суть порушеного питання.</w:t>
      </w:r>
    </w:p>
    <w:p w14:paraId="716D6394" w14:textId="77777777" w:rsidR="003C0F13" w:rsidRPr="003C0F13" w:rsidRDefault="003C0F13" w:rsidP="003C0F13">
      <w:pPr>
        <w:shd w:val="clear" w:color="auto" w:fill="FFFFFF"/>
        <w:spacing w:after="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Юридичні особи подають пропозиції (зауваження) у письмовій формі чи електронній формі із зазначенням їх найменування та місцезнаходження.</w:t>
      </w:r>
    </w:p>
    <w:p w14:paraId="0C92262C" w14:textId="77777777" w:rsidR="003C0F13" w:rsidRPr="003C0F13" w:rsidRDefault="003C0F13" w:rsidP="003C0F13">
      <w:pPr>
        <w:shd w:val="clear" w:color="auto" w:fill="FFFFFF"/>
        <w:spacing w:after="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Анонімні пропозиції і зауваження не реєструються і не розглядаються.</w:t>
      </w:r>
    </w:p>
    <w:p w14:paraId="5DCF0DC5" w14:textId="77777777" w:rsidR="003C0F13" w:rsidRPr="003C0F13" w:rsidRDefault="003C0F13" w:rsidP="003C0F13">
      <w:pPr>
        <w:spacing w:after="0" w:line="240" w:lineRule="auto"/>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 xml:space="preserve">       Відповідальними особами за проведення громадського обговорення є  секретар виконавчого комітету Бессарабської селищної ради АБРАМОВА Олена Михайлівна  та начальник відділу </w:t>
      </w:r>
      <w:r w:rsidRPr="003C0F13">
        <w:rPr>
          <w:rFonts w:ascii="Times New Roman" w:eastAsia="Times New Roman" w:hAnsi="Times New Roman"/>
          <w:iCs/>
          <w:sz w:val="28"/>
          <w:szCs w:val="24"/>
          <w:lang w:val="uk-UA" w:eastAsia="ru-RU"/>
        </w:rPr>
        <w:t>містобудування, архітектури, інфраструктури та житлово – комунального господарства МЛАДІНОВА Ольга Дмитрівна</w:t>
      </w:r>
      <w:r w:rsidRPr="003C0F13">
        <w:rPr>
          <w:rFonts w:ascii="Times New Roman" w:eastAsia="Times New Roman" w:hAnsi="Times New Roman"/>
          <w:color w:val="000000"/>
          <w:sz w:val="28"/>
          <w:szCs w:val="24"/>
          <w:lang w:val="uk-UA" w:eastAsia="ru-RU"/>
        </w:rPr>
        <w:t>.</w:t>
      </w:r>
    </w:p>
    <w:p w14:paraId="6B5029B6" w14:textId="77777777" w:rsidR="003C0F13" w:rsidRPr="003C0F13" w:rsidRDefault="003C0F13" w:rsidP="003C0F13">
      <w:pPr>
        <w:spacing w:after="0" w:line="240" w:lineRule="auto"/>
        <w:jc w:val="both"/>
        <w:rPr>
          <w:rFonts w:ascii="Times New Roman" w:eastAsia="Times New Roman" w:hAnsi="Times New Roman"/>
          <w:iCs/>
          <w:sz w:val="28"/>
          <w:szCs w:val="24"/>
          <w:lang w:val="uk-UA" w:eastAsia="ru-RU"/>
        </w:rPr>
      </w:pPr>
    </w:p>
    <w:p w14:paraId="7D5D2193" w14:textId="77777777" w:rsidR="003C0F13" w:rsidRPr="003C0F13" w:rsidRDefault="003C0F13" w:rsidP="003C0F13">
      <w:pPr>
        <w:shd w:val="clear" w:color="auto" w:fill="FFFFFF"/>
        <w:spacing w:after="120" w:line="240" w:lineRule="auto"/>
        <w:ind w:firstLine="480"/>
        <w:jc w:val="both"/>
        <w:rPr>
          <w:rFonts w:ascii="Times New Roman" w:eastAsia="Times New Roman" w:hAnsi="Times New Roman"/>
          <w:color w:val="000000"/>
          <w:sz w:val="28"/>
          <w:szCs w:val="24"/>
          <w:lang w:val="uk-UA" w:eastAsia="ru-RU"/>
        </w:rPr>
      </w:pPr>
      <w:r w:rsidRPr="003C0F13">
        <w:rPr>
          <w:rFonts w:ascii="Times New Roman" w:eastAsia="Times New Roman" w:hAnsi="Times New Roman"/>
          <w:color w:val="000000"/>
          <w:sz w:val="28"/>
          <w:szCs w:val="24"/>
          <w:lang w:val="uk-UA" w:eastAsia="ru-RU"/>
        </w:rPr>
        <w:t>Результати громадського обговорення будуть оприлюднені на офіційному сайті Бессарабської селищної ради в строк до  19 жовтня 2026 року.</w:t>
      </w:r>
    </w:p>
    <w:p w14:paraId="584A6430" w14:textId="78DE0B58" w:rsidR="00D345CA" w:rsidRPr="00BE2884" w:rsidRDefault="003C0F13" w:rsidP="003C0F13">
      <w:pPr>
        <w:jc w:val="both"/>
        <w:rPr>
          <w:lang w:val="uk-UA"/>
        </w:rPr>
      </w:pPr>
      <w:r w:rsidRPr="003C0F13">
        <w:rPr>
          <w:rFonts w:ascii="Times New Roman" w:eastAsia="Times New Roman" w:hAnsi="Times New Roman"/>
          <w:color w:val="000000"/>
          <w:sz w:val="28"/>
          <w:szCs w:val="24"/>
          <w:lang w:val="uk-UA" w:eastAsia="ru-RU"/>
        </w:rPr>
        <w:t> Підстава:</w:t>
      </w:r>
      <w:r w:rsidRPr="003C0F13">
        <w:rPr>
          <w:rFonts w:ascii="Times New Roman" w:eastAsia="Times New Roman" w:hAnsi="Times New Roman"/>
          <w:b/>
          <w:bCs/>
          <w:color w:val="000000"/>
          <w:sz w:val="28"/>
          <w:szCs w:val="24"/>
          <w:bdr w:val="none" w:sz="0" w:space="0" w:color="auto" w:frame="1"/>
          <w:lang w:val="uk-UA" w:eastAsia="ru-RU"/>
        </w:rPr>
        <w:t xml:space="preserve">  розпорядження селищного голови від 06.08.2026 року № 105-ОД «Про проведення громадського обговорення щодо перейменування вулиці Спортивна на вулицю МАГЛИ Сергія капітана поліції в селищі Бессарабське Болградського району Одеської області»       </w:t>
      </w:r>
    </w:p>
    <w:sectPr w:rsidR="00D345CA" w:rsidRPr="00BE2884" w:rsidSect="0061183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21"/>
    <w:rsid w:val="003C0F13"/>
    <w:rsid w:val="00493196"/>
    <w:rsid w:val="0061183B"/>
    <w:rsid w:val="00BE2884"/>
    <w:rsid w:val="00D345CA"/>
    <w:rsid w:val="00F2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D814"/>
  <w15:chartTrackingRefBased/>
  <w15:docId w15:val="{9C44AAB6-D8BB-4065-9A60-D24F520A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E288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0F1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rutinops@gmail.com" TargetMode="External"/><Relationship Id="rId5" Type="http://schemas.openxmlformats.org/officeDocument/2006/relationships/hyperlink" Target="mailto:tarutinops@gmail.com"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2026-08-06T14:09:00Z</dcterms:created>
  <dcterms:modified xsi:type="dcterms:W3CDTF">2026-08-06T14:13:00Z</dcterms:modified>
</cp:coreProperties>
</file>