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3413B16A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скликання чергової  6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1484AAC3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05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року, пленарне засідання якої провести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.2025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</w:t>
      </w:r>
      <w:proofErr w:type="spellStart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адресою</w:t>
      </w:r>
      <w:proofErr w:type="spellEnd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6B1F9B8F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Рекомендований порядок денний  пленарного засідання чергової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2EEE268E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2508AA92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72B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124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3E095D7B" w14:textId="7039CDF4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05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8542036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9707F1" w14:textId="15B51A47" w:rsidR="000D37C3" w:rsidRPr="005C78F1" w:rsidRDefault="000D37C3" w:rsidP="000D37C3">
      <w:pPr>
        <w:tabs>
          <w:tab w:val="left" w:pos="36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210614F4" w:rsidR="000D37C3" w:rsidRP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124C54E5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05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.0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9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.2025 № </w:t>
            </w:r>
            <w:r w:rsidR="00772BE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124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23E21E8E" w14:textId="77777777" w:rsidR="00011DEF" w:rsidRPr="00011DEF" w:rsidRDefault="00011DEF" w:rsidP="00011D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46EB38D6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пленарного засідання шістдесят </w:t>
      </w:r>
      <w:r w:rsidR="003402AD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дев’ятої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6DF1410E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3402A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3402A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вересня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2025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011DEF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1C137F98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Затвердження рекомендованого порядку денного чергової шістдесят </w:t>
            </w:r>
            <w:r w:rsidR="0070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дев’ятої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  <w:bookmarkEnd w:id="2"/>
    </w:tbl>
    <w:p w14:paraId="48851D80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11F33B9B" w14:textId="5E336C82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чергової шістдесят </w:t>
      </w:r>
      <w:r w:rsidR="007049F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дев’ятої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</w:p>
    <w:p w14:paraId="3B426E78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7E94BE2B" w14:textId="56A58055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3" w:name="_Hlk173845993"/>
      <w:bookmarkEnd w:id="1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№ 3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239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від 28.06.2024 року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«Про 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встановлення місцевих податків та зборів, податкових пільг зі сплати місцевих податків і зборів на території </w:t>
      </w:r>
      <w:proofErr w:type="spellStart"/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</w:t>
      </w:r>
    </w:p>
    <w:p w14:paraId="26391093" w14:textId="4CE83035" w:rsidR="00894E58" w:rsidRDefault="00894E58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</w:t>
      </w:r>
      <w:r w:rsidR="005F764F" w:rsidRP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ради №2949-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ІІІ від 22.12.2023 року «Про затвердження </w:t>
      </w:r>
      <w:r w:rsidR="005F764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Програми  соціально-економічного та культурного розвитку </w:t>
      </w:r>
      <w:proofErr w:type="spellStart"/>
      <w:r w:rsidR="005F764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="005F764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на 2024-2025 роки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(зі змінами).</w:t>
      </w:r>
    </w:p>
    <w:p w14:paraId="5EE027E5" w14:textId="58675D13" w:rsidR="001F71E9" w:rsidRDefault="001F71E9" w:rsidP="001F7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1F71E9" w:rsidRPr="00011DEF" w14:paraId="1757B655" w14:textId="77777777" w:rsidTr="00EA3AB6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07977D8D" w14:textId="34C70F7F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0402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6F293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</w:t>
            </w:r>
            <w:r w:rsidR="005F76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  </w:t>
            </w:r>
            <w:r w:rsidR="000402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59B832D5" w14:textId="77777777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ГЛОД</w:t>
            </w:r>
          </w:p>
          <w:p w14:paraId="0A830074" w14:textId="77777777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Валентин Іванович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5EB52B45" w14:textId="77777777" w:rsidR="001F71E9" w:rsidRPr="00011DEF" w:rsidRDefault="001F71E9" w:rsidP="00EA3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6749DAB1" w14:textId="77777777" w:rsidR="001F71E9" w:rsidRPr="00011DEF" w:rsidRDefault="001F71E9" w:rsidP="00EA3AB6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начальник відділу економіки, інвестицій та сільського господарства Бессарабської селищної ради</w:t>
            </w:r>
          </w:p>
        </w:tc>
      </w:tr>
    </w:tbl>
    <w:p w14:paraId="4A059CD1" w14:textId="77777777" w:rsidR="001F71E9" w:rsidRPr="00011DEF" w:rsidRDefault="001F71E9" w:rsidP="001F7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2B5069E3" w14:textId="7FA5DF7C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04023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акту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прий</w:t>
      </w:r>
      <w:r w:rsidR="00796C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манн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я</w:t>
      </w:r>
      <w:r w:rsidR="00796C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-передачі об’єкта нерухомого майна 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зі спільної власності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територіальних громад сіл, селищ, міст Одеської області до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комунальн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ої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власн</w:t>
      </w:r>
      <w:r w:rsidR="00B63A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Болградського району Одеської області</w:t>
      </w:r>
      <w:bookmarkStart w:id="4" w:name="_Hlk207808271"/>
      <w:bookmarkStart w:id="5" w:name="_Hlk207808392"/>
    </w:p>
    <w:bookmarkEnd w:id="4"/>
    <w:bookmarkEnd w:id="5"/>
    <w:p w14:paraId="37F7BAD3" w14:textId="77777777" w:rsidR="00E16837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акту 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безоплатного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приймання-передачі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генератора</w:t>
      </w:r>
    </w:p>
    <w:p w14:paraId="46FB0374" w14:textId="655C5909" w:rsidR="00011DEF" w:rsidRPr="00011DEF" w:rsidRDefault="00E16837" w:rsidP="00E16837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6655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Konner</w:t>
      </w:r>
      <w:r w:rsidRPr="00B6655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8 </w:t>
      </w:r>
      <w:proofErr w:type="spellStart"/>
      <w:r w:rsidRPr="00B6655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Sohner</w:t>
      </w:r>
      <w:proofErr w:type="spellEnd"/>
      <w:r w:rsidRPr="00B6655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Pr="00B6655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KS</w:t>
      </w:r>
      <w:r w:rsidRPr="00B6655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2900</w:t>
      </w:r>
      <w:r w:rsidR="005C2C1B" w:rsidRPr="00E1683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на потреби військовослужбовця 36 бригади морської піхоти в/ч А7362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Недялкова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Олега Володимировича (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РНОКПП 35217106740</w:t>
      </w:r>
    </w:p>
    <w:p w14:paraId="26C058C0" w14:textId="7DB76DF2" w:rsidR="00011DEF" w:rsidRPr="00011DEF" w:rsidRDefault="006F2936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згоди на списання основних засобів з балансу Комунального некомерційного підприємства «Бессарабська багатопрофільна лікарня» Бессарабської селищної ради Одеської області </w:t>
      </w:r>
    </w:p>
    <w:p w14:paraId="3C198EE6" w14:textId="44C8A9F0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безоплатну передачу генератора дизельного 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KDK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15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000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SC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 з балансу Бессарабської селищної ради на баланс Бессарабського ліцею Бессарабської селищної ради Одеської області</w:t>
      </w:r>
    </w:p>
    <w:p w14:paraId="3B8BDC88" w14:textId="79D807BA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6A44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безоплатну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передачу </w:t>
      </w:r>
      <w:r w:rsidR="006A44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екскаватора з балансу Бессарабської селищної ради Болградського району Одеської області на баланс комунального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підприємства «</w:t>
      </w:r>
      <w:proofErr w:type="spellStart"/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Рівнянський</w:t>
      </w:r>
      <w:proofErr w:type="spellEnd"/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 Бессарабської селищної ради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DABDEA6" w14:textId="169D7BFA" w:rsidR="00011DEF" w:rsidRPr="00813ACA" w:rsidRDefault="00011DEF" w:rsidP="006F2936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розпорядження селищного голови, прийнятого у міжсесійний період</w:t>
      </w:r>
    </w:p>
    <w:p w14:paraId="25897414" w14:textId="78D89982" w:rsidR="00011DEF" w:rsidRPr="00011DEF" w:rsidRDefault="00011DEF" w:rsidP="006C3A3F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011DEF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6" w:name="_Hlk207882749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3BB24C61" w14:textId="00728350" w:rsidR="00011DEF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883E2D0" w14:textId="77777777" w:rsidR="006C3A3F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88CA85E" w14:textId="4228F676" w:rsidR="006C3A3F" w:rsidRPr="00011DEF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6"/>
    <w:p w14:paraId="50AA2910" w14:textId="5071BF4B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Про внесення змін до рішення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ради від 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12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.12.202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№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36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соціальної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програми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«Українська родина»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на 202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-202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роки»</w:t>
      </w:r>
    </w:p>
    <w:p w14:paraId="3E9CED86" w14:textId="2550F5FD" w:rsidR="00B761E9" w:rsidRDefault="00B761E9" w:rsidP="00B76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B761E9" w:rsidRPr="00011DEF" w14:paraId="509CA1FC" w14:textId="77777777" w:rsidTr="00FA5E13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7B114545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1AB0A162" w14:textId="77777777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КАЩИ 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6BC5CA3" w14:textId="28E90F2E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Марія Петрівна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433AC2DD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0527678" w14:textId="360E1741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директор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го 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селищно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 центру соціальних служб Бессарабської селищної ради</w:t>
            </w:r>
          </w:p>
          <w:p w14:paraId="3697BFCC" w14:textId="77777777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6A5C5A7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p w14:paraId="2AF619CA" w14:textId="61B00DFB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7" w:name="_Hlk207966156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Стратегії розвитку Бессарабського ліцею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Бессарабської селищної ради Одеської області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на 2025-2027 роки</w:t>
      </w:r>
    </w:p>
    <w:p w14:paraId="3E481F18" w14:textId="3C6D9D53" w:rsidR="00011DEF" w:rsidRPr="00011DEF" w:rsidRDefault="00011DEF" w:rsidP="00581CD7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011DEF" w:rsidRPr="00011DEF" w14:paraId="675C1675" w14:textId="77777777" w:rsidTr="00EA3AB6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6FDDA4D9" w14:textId="1D1105F1" w:rsidR="00011DEF" w:rsidRPr="00011DEF" w:rsidRDefault="00347B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2509FD76" w14:textId="44A50B87" w:rsidR="00011DEF" w:rsidRPr="00011DEF" w:rsidRDefault="00581CD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ТКАЧЕНКО</w:t>
            </w:r>
          </w:p>
          <w:p w14:paraId="0B4D6F9D" w14:textId="0D05AA2C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</w:t>
            </w:r>
            <w:r w:rsidR="00581C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лег Володимирович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34BF820C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5A6A21A5" w14:textId="49601A13" w:rsidR="00011DEF" w:rsidRDefault="00011DEF" w:rsidP="00011DEF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</w:t>
            </w:r>
            <w:r w:rsidR="00581C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Директор Бессарабського ліцею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1ECE00D" w14:textId="3A15339F" w:rsidR="00581CD7" w:rsidRPr="00011DEF" w:rsidRDefault="00581CD7" w:rsidP="00011DEF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</w:p>
        </w:tc>
      </w:tr>
      <w:bookmarkEnd w:id="7"/>
    </w:tbl>
    <w:p w14:paraId="0F9F7CA1" w14:textId="2B620109" w:rsidR="00011DEF" w:rsidRPr="00011DEF" w:rsidRDefault="00011DEF" w:rsidP="00581CD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747CF6BD" w14:textId="69CE7788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 надання цільової адресної допомоги мешканцям селищної територіальної громади.</w:t>
      </w:r>
    </w:p>
    <w:p w14:paraId="30CC7E44" w14:textId="77777777" w:rsidR="00581CD7" w:rsidRPr="00011DEF" w:rsidRDefault="00581CD7" w:rsidP="00581CD7">
      <w:pPr>
        <w:spacing w:after="0" w:line="240" w:lineRule="auto"/>
        <w:ind w:left="1354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011DEF" w:rsidRPr="00011DEF" w14:paraId="6A82C543" w14:textId="77777777" w:rsidTr="00EA3AB6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7912B116" w14:textId="590244CE" w:rsidR="00011DEF" w:rsidRPr="00011DEF" w:rsidRDefault="00347B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5D207FB8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СТОЯНОВА</w:t>
            </w:r>
          </w:p>
          <w:p w14:paraId="42D090E2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Ганна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Василівна</w:t>
            </w:r>
            <w:proofErr w:type="spellEnd"/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5652FC2D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8A12E87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начальник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відділу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соціального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захисту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                  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населення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35D67B79" w14:textId="2FEFD12F" w:rsidR="00011DEF" w:rsidRDefault="00011DEF" w:rsidP="00772BEB">
      <w:pPr>
        <w:numPr>
          <w:ilvl w:val="0"/>
          <w:numId w:val="1"/>
        </w:numPr>
        <w:spacing w:after="0" w:line="240" w:lineRule="auto"/>
        <w:ind w:left="0" w:firstLine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8" w:name="_Hlk207888885"/>
      <w:r w:rsidRP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внесення змін до рішення </w:t>
      </w:r>
      <w:proofErr w:type="spellStart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ради від 1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12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.202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№ 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35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структури, загальної чисельності виконавчих органів апарату Бессарабської селищної ради (зі змінами)</w:t>
      </w:r>
    </w:p>
    <w:bookmarkEnd w:id="8"/>
    <w:p w14:paraId="7F52C4DD" w14:textId="50C52983" w:rsidR="00347B36" w:rsidRDefault="00347B36" w:rsidP="00347B3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13.</w:t>
      </w:r>
      <w:r w:rsidRPr="00347B36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 внесення змін до рішення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Бессарабської 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селищної ради від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06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року № 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897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штатної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чисельності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робітників з благоустрою населених пунктів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територіальної громади.</w:t>
      </w:r>
    </w:p>
    <w:p w14:paraId="4F707C3F" w14:textId="77777777" w:rsidR="00347B36" w:rsidRPr="00011DEF" w:rsidRDefault="00347B36" w:rsidP="00347B36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011DEF" w:rsidRPr="005F764F" w14:paraId="4D7E51B8" w14:textId="77777777" w:rsidTr="00EA3AB6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004BAC86" w14:textId="2557509E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15E93A42" w14:textId="77777777" w:rsidR="00011DEF" w:rsidRDefault="005F764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ДЕДЕ </w:t>
            </w:r>
          </w:p>
          <w:p w14:paraId="40DDC688" w14:textId="1EDB2D6B" w:rsidR="005F764F" w:rsidRPr="00011DEF" w:rsidRDefault="005F764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Віта Вікторівна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171634A3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49EE13E7" w14:textId="3A771490" w:rsidR="00011DEF" w:rsidRPr="00011DEF" w:rsidRDefault="00011DEF" w:rsidP="00011DEF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головний спеціаліст </w:t>
            </w:r>
            <w:r w:rsidR="005F764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відділу</w:t>
            </w:r>
            <w:r w:rsidR="00347B3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організаційного-кадрової роботи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39E13EF9" w14:textId="43122317" w:rsidR="00011DEF" w:rsidRPr="00011DEF" w:rsidRDefault="00011DEF" w:rsidP="00347B3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750A289B" w14:textId="77777777" w:rsidR="00073AD7" w:rsidRDefault="00347B36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</w:t>
      </w:r>
    </w:p>
    <w:p w14:paraId="31590DB6" w14:textId="77777777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14.Про здійснення місцевого запозичення</w:t>
      </w:r>
      <w:r w:rsidRPr="0077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у 2025 році.</w:t>
      </w:r>
    </w:p>
    <w:p w14:paraId="1AFD620B" w14:textId="77777777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1C92B8C" w14:textId="18DFC06B" w:rsidR="00073AD7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r w:rsidRPr="00772B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Доповідач: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          </w:t>
      </w:r>
      <w:r w:rsidRPr="00772BEB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ТОПАЛ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                              -    начальник юридичного відділу Бессарабської          </w:t>
      </w:r>
    </w:p>
    <w:p w14:paraId="5AE588EF" w14:textId="732A5DC0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                             Дарія Іванівна                                                  селищної ради</w:t>
      </w:r>
    </w:p>
    <w:p w14:paraId="6549B821" w14:textId="77777777" w:rsidR="00772BEB" w:rsidRP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</w:p>
    <w:p w14:paraId="090C34B3" w14:textId="77777777" w:rsidR="00073AD7" w:rsidRDefault="00073AD7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139A031" w14:textId="7D8C3D6B" w:rsidR="00011DEF" w:rsidRPr="00011DEF" w:rsidRDefault="00073AD7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</w:t>
      </w:r>
      <w:r w:rsid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1</w:t>
      </w:r>
      <w:r w:rsid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 затвердженн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я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гнозу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бюджет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у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на 202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6-2028 роки.</w:t>
      </w:r>
    </w:p>
    <w:p w14:paraId="6AC32116" w14:textId="3DD69D9B" w:rsidR="00011DEF" w:rsidRDefault="00347B36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1</w:t>
      </w:r>
      <w:r w:rsid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та доповнень до рішення Бессарабської селищної ради від 20 грудня 2024 року № 3644-VIII «Про  бюджет </w:t>
      </w:r>
      <w:proofErr w:type="spellStart"/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proofErr w:type="spellEnd"/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 на 2025 рік».</w:t>
      </w:r>
    </w:p>
    <w:p w14:paraId="1EC7F30B" w14:textId="77777777" w:rsidR="00486F69" w:rsidRPr="00011DEF" w:rsidRDefault="00486F69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011DEF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5648416E" w14:textId="20E079E6" w:rsidR="00A739AA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  <w:p w14:paraId="5EB13C80" w14:textId="77777777" w:rsidR="00476952" w:rsidRDefault="00476952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02C19E77" w14:textId="77777777" w:rsidR="00A739AA" w:rsidRPr="00011DEF" w:rsidRDefault="00A739AA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3"/>
    <w:p w14:paraId="5AB72F19" w14:textId="31BFD3C8" w:rsidR="00A739AA" w:rsidRPr="00A739AA" w:rsidRDefault="00A739AA" w:rsidP="00A739AA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ab/>
        <w:t xml:space="preserve">Про затвердження Стратегії розвитку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Соборненського</w:t>
      </w:r>
      <w:proofErr w:type="spellEnd"/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ліцею Бессарабської селищної ради Одеської області на 2025-2027 роки</w:t>
      </w:r>
    </w:p>
    <w:p w14:paraId="4096B5A9" w14:textId="77777777" w:rsidR="00A739AA" w:rsidRPr="00A739AA" w:rsidRDefault="00A739AA" w:rsidP="00A739AA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30C31A9E" w14:textId="77777777" w:rsidR="00476952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  <w:r w:rsidRPr="00A739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</w:t>
      </w:r>
    </w:p>
    <w:p w14:paraId="1A9BA3CB" w14:textId="77777777" w:rsidR="00476952" w:rsidRDefault="00476952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</w:p>
    <w:p w14:paraId="685EAA76" w14:textId="47E0EAC7" w:rsidR="00A739AA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bookmarkStart w:id="9" w:name="_GoBack"/>
      <w:bookmarkEnd w:id="9"/>
      <w:r w:rsidRPr="00A739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lastRenderedPageBreak/>
        <w:t xml:space="preserve">  Доповідач: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СМЕТАНА</w:t>
      </w:r>
    </w:p>
    <w:p w14:paraId="29E48AF5" w14:textId="702B1E96" w:rsidR="00A739AA" w:rsidRPr="00A739AA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                            Дмитро Вікторович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</w:t>
      </w:r>
      <w:r w:rsidRPr="00A739A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-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д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иректор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Соборненського</w:t>
      </w:r>
      <w:proofErr w:type="spellEnd"/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ліцею Бессарабської селищної ради</w:t>
      </w:r>
    </w:p>
    <w:p w14:paraId="4EB01664" w14:textId="47020C6D" w:rsidR="00011DEF" w:rsidRPr="00A739AA" w:rsidRDefault="00011DEF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6CE3B9D0" w14:textId="720AA284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розірвання договору оренди з ПрАТ «КИЇВСТАР».</w:t>
      </w:r>
    </w:p>
    <w:p w14:paraId="2BFF27B6" w14:textId="150AA0E7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для сінокосіння та випасання худоби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Делік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І.І. </w:t>
      </w:r>
    </w:p>
    <w:p w14:paraId="71F26580" w14:textId="244A6A0A" w:rsidR="007E76DB" w:rsidRPr="007E76DB" w:rsidRDefault="00A739AA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20</w:t>
      </w:r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</w:t>
      </w:r>
      <w:proofErr w:type="spellStart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для сінокосіння та випасання худоби гр. </w:t>
      </w:r>
      <w:proofErr w:type="spellStart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Хайваз</w:t>
      </w:r>
      <w:proofErr w:type="spellEnd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П.І. </w:t>
      </w:r>
    </w:p>
    <w:p w14:paraId="01CE6251" w14:textId="14A7E93A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ведення городництва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Бахов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С.І.</w:t>
      </w:r>
    </w:p>
    <w:p w14:paraId="09F6A440" w14:textId="274912A0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ведення городництва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Кичук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Н.Г.</w:t>
      </w:r>
    </w:p>
    <w:p w14:paraId="0996191D" w14:textId="239CABCC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2</w:t>
      </w:r>
      <w:r w:rsid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ведення городництва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Чеботар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О.М. </w:t>
      </w:r>
    </w:p>
    <w:p w14:paraId="5E4E1F70" w14:textId="1A82FA8D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Делік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З.М. </w:t>
      </w:r>
    </w:p>
    <w:p w14:paraId="3401FF87" w14:textId="05B68E2D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10" w:name="_Hlk207792472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Іванова О.Д. </w:t>
      </w:r>
    </w:p>
    <w:bookmarkEnd w:id="10"/>
    <w:p w14:paraId="6C13CC65" w14:textId="0A7E4C32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Каба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Ф.І. </w:t>
      </w:r>
    </w:p>
    <w:p w14:paraId="4E953BBF" w14:textId="2270E272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</w:t>
      </w:r>
    </w:p>
    <w:p w14:paraId="06C28024" w14:textId="0E567D58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(відновлення) меж земельної ділянки в натурі (на місцевості) для ведення товарного сільськогосподарського виробництва  гр. Делі-Іванова О.О. </w:t>
      </w:r>
    </w:p>
    <w:p w14:paraId="6EBA9F72" w14:textId="654DBB65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</w:t>
      </w:r>
    </w:p>
    <w:p w14:paraId="0883C55D" w14:textId="77777777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(відновлення) меж земельної ділянки в натурі (на місцевості) для ведення товарного сільськогосподарського виробництва</w:t>
      </w:r>
    </w:p>
    <w:p w14:paraId="5B7DB8C5" w14:textId="28ED1429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Драганов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П.П. </w:t>
      </w:r>
    </w:p>
    <w:p w14:paraId="0126365C" w14:textId="12F1F6B8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  <w:t>2</w:t>
      </w:r>
      <w:r w:rsidR="00476952"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  <w:t>9</w:t>
      </w:r>
      <w:r w:rsidRPr="007E76DB"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  <w:t xml:space="preserve">. Про надання дозволу на розробку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</w:t>
      </w:r>
    </w:p>
    <w:p w14:paraId="4A7C0B10" w14:textId="2A2B22D1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  <w:t>гр. Стоянову П..Д.</w:t>
      </w:r>
    </w:p>
    <w:p w14:paraId="76BFD78C" w14:textId="3656282C" w:rsidR="007E76DB" w:rsidRPr="007E76DB" w:rsidRDefault="00476952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30</w:t>
      </w:r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</w:t>
      </w:r>
      <w:proofErr w:type="spellStart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земельних ділянок у разі зміни цільового призначення (7,9000 га). з 01.09 для дослідних і навчальних цілей   на 01.01. для ведення товарного сільськогосподарського виробництва.</w:t>
      </w:r>
    </w:p>
    <w:p w14:paraId="4697517E" w14:textId="6E55C62C" w:rsidR="007E76DB" w:rsidRPr="007E76DB" w:rsidRDefault="007E76DB" w:rsidP="007E76DB">
      <w:pPr>
        <w:spacing w:after="0" w:line="256" w:lineRule="auto"/>
        <w:ind w:lef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11" w:name="_Hlk207795127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виробництва.</w:t>
      </w:r>
    </w:p>
    <w:p w14:paraId="402DE802" w14:textId="041B614C" w:rsidR="007E76DB" w:rsidRPr="007E76DB" w:rsidRDefault="007E76DB" w:rsidP="007E76DB">
      <w:pPr>
        <w:spacing w:after="0" w:line="256" w:lineRule="auto"/>
        <w:ind w:lef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технічної документації із землеустрою щодо інвентаризації земель комунальної власності для ведення лісового господарства і пов’язаних з ним послуг.</w:t>
      </w:r>
    </w:p>
    <w:bookmarkEnd w:id="11"/>
    <w:p w14:paraId="3FD58565" w14:textId="561A18DE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сінокосіння та випасання худоби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Манжосової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Н.М. </w:t>
      </w:r>
    </w:p>
    <w:p w14:paraId="7FD0ED26" w14:textId="1D775DD2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строком на 49 років  для господарських будівель і споруд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Каражелясков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В.І. </w:t>
      </w:r>
    </w:p>
    <w:p w14:paraId="70BE4057" w14:textId="3037BB03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для іншого сільськогосподарського призначення та надання її в оренду строком на 49 років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Кічиджи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Л.С. </w:t>
      </w:r>
    </w:p>
    <w:p w14:paraId="093037A0" w14:textId="6B43CBFB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передачу земельної ділянки у приватну власність для будівництва індивідуальних гаражів гр.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Хникіна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М.П. </w:t>
      </w:r>
    </w:p>
    <w:p w14:paraId="4283C324" w14:textId="35B8C3D2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прийняття у комунальну власність земельні ділянки.</w:t>
      </w:r>
    </w:p>
    <w:p w14:paraId="25163709" w14:textId="22203FFF" w:rsidR="007E76DB" w:rsidRPr="007E76DB" w:rsidRDefault="007E76DB" w:rsidP="007E76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інвентаризації земельних ділянок  комунальної власності на території Бессарабської селищної ради.</w:t>
      </w:r>
    </w:p>
    <w:p w14:paraId="143A4F00" w14:textId="2AACCED5" w:rsidR="007E76DB" w:rsidRPr="007E76DB" w:rsidRDefault="007E76DB" w:rsidP="007E76DB">
      <w:pPr>
        <w:spacing w:after="0" w:line="25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землеустрою, щодо відведення земельної ділянки в постійне користування ДПСУ, орієнтовною площею 0,02 га,  розташованої на території Бессарабської селищної ради Болградського району Одеської області.</w:t>
      </w:r>
    </w:p>
    <w:p w14:paraId="31353ED0" w14:textId="393FFDF6" w:rsidR="007E76DB" w:rsidRPr="007E76DB" w:rsidRDefault="00476952" w:rsidP="00997EA3">
      <w:pPr>
        <w:spacing w:after="0" w:line="25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40</w:t>
      </w:r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надання дозволу на розробку </w:t>
      </w:r>
      <w:proofErr w:type="spellStart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="007E76DB"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землеустрою, щодо відведення земельної ділянки в постійне користування ДПСУ, орієнтовною площею 0,02 га,  розташованої на території Бессарабської селищної ради Болградського району Одеської області.</w:t>
      </w:r>
    </w:p>
    <w:p w14:paraId="32BFCA61" w14:textId="511B6583" w:rsidR="007E76DB" w:rsidRPr="007E76DB" w:rsidRDefault="007E76DB" w:rsidP="00073AD7">
      <w:pPr>
        <w:spacing w:after="0" w:line="25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передачу в постійне користування земельних ділянок  для ведення лісового господарства і пов’язаних з ним послуг Державного спеціалізованого господарського підприємства «Ліси України» </w:t>
      </w:r>
    </w:p>
    <w:p w14:paraId="2C15FA4F" w14:textId="0C088095" w:rsidR="007E76DB" w:rsidRPr="007E76DB" w:rsidRDefault="007E76DB" w:rsidP="007E76DB">
      <w:pPr>
        <w:tabs>
          <w:tab w:val="left" w:pos="18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</w:t>
      </w:r>
      <w:proofErr w:type="spellStart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встановлення (зміни) меж с-ще Бессарабське Болградського району Одеської області.</w:t>
      </w:r>
    </w:p>
    <w:p w14:paraId="62307520" w14:textId="65C5F7F1" w:rsidR="007E76DB" w:rsidRPr="007E76DB" w:rsidRDefault="007E76DB" w:rsidP="007E76DB">
      <w:pPr>
        <w:spacing w:after="0" w:line="25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надання дозволу на розробку технічної документації із землеустрою щодо інвентаризації земельних ділянок із земель сільськогосподарського призначення ПП «СГП НІКА-АГРО».</w:t>
      </w:r>
    </w:p>
    <w:p w14:paraId="780A47F4" w14:textId="1A8A2A4B" w:rsidR="007E76DB" w:rsidRPr="007E76DB" w:rsidRDefault="007E76DB" w:rsidP="007E76DB">
      <w:pPr>
        <w:spacing w:after="0" w:line="25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надання дозволу на розробку технічної документації із землеустрою щодо інвентаризації земельних ділянок із земель сільськогосподарського призначення ТОВ «ЗЛАТЕН КРАЙ».</w:t>
      </w:r>
    </w:p>
    <w:p w14:paraId="070C7ECE" w14:textId="4B51E0CD" w:rsidR="007E76DB" w:rsidRPr="007E76DB" w:rsidRDefault="007E76DB" w:rsidP="007E76DB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F29F17D" w14:textId="27221A29" w:rsidR="007E76DB" w:rsidRPr="007E76DB" w:rsidRDefault="007E76DB" w:rsidP="007E76DB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625250E3" w14:textId="0AF604F0" w:rsidR="007E76DB" w:rsidRPr="007E76DB" w:rsidRDefault="007E76DB" w:rsidP="007E76DB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974" w:type="dxa"/>
        <w:jc w:val="center"/>
        <w:tblLook w:val="04A0" w:firstRow="1" w:lastRow="0" w:firstColumn="1" w:lastColumn="0" w:noHBand="0" w:noVBand="1"/>
      </w:tblPr>
      <w:tblGrid>
        <w:gridCol w:w="1711"/>
        <w:gridCol w:w="2123"/>
        <w:gridCol w:w="231"/>
        <w:gridCol w:w="5909"/>
      </w:tblGrid>
      <w:tr w:rsidR="00997EA3" w:rsidRPr="00E0326A" w14:paraId="078A2D59" w14:textId="77777777" w:rsidTr="005650C0">
        <w:trPr>
          <w:trHeight w:val="675"/>
          <w:jc w:val="center"/>
        </w:trPr>
        <w:tc>
          <w:tcPr>
            <w:tcW w:w="171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123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Алла Василівна</w:t>
            </w:r>
          </w:p>
        </w:tc>
        <w:tc>
          <w:tcPr>
            <w:tcW w:w="23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90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1CC5450B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головний спеціаліст відділу земельних ресурсів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Бессарабської</w:t>
            </w: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селищної ради, </w:t>
            </w:r>
            <w:proofErr w:type="spellStart"/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т.в.о</w:t>
            </w:r>
            <w:proofErr w:type="spellEnd"/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. начальника   </w:t>
            </w:r>
          </w:p>
        </w:tc>
      </w:tr>
    </w:tbl>
    <w:p w14:paraId="5AFA5E29" w14:textId="77777777" w:rsidR="00997EA3" w:rsidRPr="00E0326A" w:rsidRDefault="00997EA3" w:rsidP="00997E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</w:pPr>
    </w:p>
    <w:p w14:paraId="1B2810F4" w14:textId="316D0D0C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4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4769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70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1AEF6" w14:textId="77777777" w:rsidR="005878FC" w:rsidRDefault="005878FC">
      <w:pPr>
        <w:spacing w:after="0" w:line="240" w:lineRule="auto"/>
      </w:pPr>
      <w:r>
        <w:separator/>
      </w:r>
    </w:p>
  </w:endnote>
  <w:endnote w:type="continuationSeparator" w:id="0">
    <w:p w14:paraId="2C3786FA" w14:textId="77777777" w:rsidR="005878FC" w:rsidRDefault="00587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5878F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5878F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5878F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FEBCCF" w14:textId="77777777" w:rsidR="005878FC" w:rsidRDefault="005878FC">
      <w:pPr>
        <w:spacing w:after="0" w:line="240" w:lineRule="auto"/>
      </w:pPr>
      <w:r>
        <w:separator/>
      </w:r>
    </w:p>
  </w:footnote>
  <w:footnote w:type="continuationSeparator" w:id="0">
    <w:p w14:paraId="6E061169" w14:textId="77777777" w:rsidR="005878FC" w:rsidRDefault="00587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5878F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5878F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5878F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CA3BC7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11DEF"/>
    <w:rsid w:val="0004023E"/>
    <w:rsid w:val="00073AD7"/>
    <w:rsid w:val="000D30CD"/>
    <w:rsid w:val="000D37C3"/>
    <w:rsid w:val="00102F84"/>
    <w:rsid w:val="00144826"/>
    <w:rsid w:val="001F71E9"/>
    <w:rsid w:val="003402AD"/>
    <w:rsid w:val="00347B36"/>
    <w:rsid w:val="003818CD"/>
    <w:rsid w:val="00476952"/>
    <w:rsid w:val="00481042"/>
    <w:rsid w:val="00486F69"/>
    <w:rsid w:val="005318E1"/>
    <w:rsid w:val="005722B9"/>
    <w:rsid w:val="00581CD7"/>
    <w:rsid w:val="005878FC"/>
    <w:rsid w:val="005C2C1B"/>
    <w:rsid w:val="005C78F1"/>
    <w:rsid w:val="005F764F"/>
    <w:rsid w:val="00623D50"/>
    <w:rsid w:val="006A444F"/>
    <w:rsid w:val="006C3A3F"/>
    <w:rsid w:val="006F2936"/>
    <w:rsid w:val="007049F7"/>
    <w:rsid w:val="00772BEB"/>
    <w:rsid w:val="00796C1F"/>
    <w:rsid w:val="007D46D4"/>
    <w:rsid w:val="007D5F12"/>
    <w:rsid w:val="007E76DB"/>
    <w:rsid w:val="00813ACA"/>
    <w:rsid w:val="0081525D"/>
    <w:rsid w:val="0082510C"/>
    <w:rsid w:val="00842809"/>
    <w:rsid w:val="00894E58"/>
    <w:rsid w:val="00895499"/>
    <w:rsid w:val="008E4AFA"/>
    <w:rsid w:val="00911B71"/>
    <w:rsid w:val="00997EA3"/>
    <w:rsid w:val="009E596B"/>
    <w:rsid w:val="00A216ED"/>
    <w:rsid w:val="00A739AA"/>
    <w:rsid w:val="00AB21A9"/>
    <w:rsid w:val="00B461AE"/>
    <w:rsid w:val="00B63AAE"/>
    <w:rsid w:val="00B761E9"/>
    <w:rsid w:val="00BB2463"/>
    <w:rsid w:val="00C14251"/>
    <w:rsid w:val="00C6091A"/>
    <w:rsid w:val="00D25020"/>
    <w:rsid w:val="00D70525"/>
    <w:rsid w:val="00E05D0D"/>
    <w:rsid w:val="00E16837"/>
    <w:rsid w:val="00E5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5</Pages>
  <Words>2608</Words>
  <Characters>14872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OLENA ABRAMOVA</cp:lastModifiedBy>
  <cp:revision>21</cp:revision>
  <cp:lastPrinted>2025-09-04T12:02:00Z</cp:lastPrinted>
  <dcterms:created xsi:type="dcterms:W3CDTF">2024-09-10T12:44:00Z</dcterms:created>
  <dcterms:modified xsi:type="dcterms:W3CDTF">2025-09-05T09:23:00Z</dcterms:modified>
</cp:coreProperties>
</file>